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177056" w:rsidRDefault="00017860">
      <w:r w:rsidRPr="006813B2">
        <w:rPr>
          <w:b/>
        </w:rPr>
        <w:t>Unit Plan</w:t>
      </w:r>
      <w:r w:rsidR="002748F5" w:rsidRPr="006813B2">
        <w:rPr>
          <w:b/>
        </w:rPr>
        <w:t>:</w:t>
      </w:r>
      <w:r w:rsidR="00B44635">
        <w:t xml:space="preserve"> </w:t>
      </w:r>
      <w:r w:rsidR="006061EE" w:rsidRPr="006813B2">
        <w:t>Renaissance Thinking</w:t>
      </w:r>
    </w:p>
    <w:p w:rsidR="006039B9" w:rsidRDefault="006039B9">
      <w:r w:rsidRPr="006813B2">
        <w:rPr>
          <w:b/>
        </w:rPr>
        <w:t>Length of Unit:</w:t>
      </w:r>
      <w:r w:rsidR="006061EE" w:rsidRPr="006813B2">
        <w:rPr>
          <w:b/>
        </w:rPr>
        <w:t xml:space="preserve"> </w:t>
      </w:r>
      <w:r w:rsidR="006061EE">
        <w:t>6</w:t>
      </w:r>
      <w:r w:rsidR="00B44635">
        <w:t xml:space="preserve"> weeks</w:t>
      </w:r>
    </w:p>
    <w:p w:rsidR="002748F5" w:rsidRDefault="002748F5">
      <w:r w:rsidRPr="006813B2">
        <w:rPr>
          <w:b/>
        </w:rPr>
        <w:t>Grade Level:</w:t>
      </w:r>
      <w:r w:rsidR="005076C5">
        <w:t xml:space="preserve"> 5</w:t>
      </w:r>
      <w:r w:rsidR="00B44635">
        <w:t>th</w:t>
      </w:r>
    </w:p>
    <w:p w:rsidR="002748F5" w:rsidRDefault="002748F5">
      <w:r w:rsidRPr="00B44635">
        <w:rPr>
          <w:b/>
        </w:rPr>
        <w:t>Teacher:</w:t>
      </w:r>
      <w:r w:rsidR="005076C5">
        <w:t xml:space="preserve"> Mrs. Engel, Mrs. Hauser, &amp; Mrs. Crabb</w:t>
      </w:r>
    </w:p>
    <w:p w:rsidR="00017860" w:rsidRDefault="00B44635">
      <w:r w:rsidRPr="00B44635">
        <w:rPr>
          <w:b/>
        </w:rPr>
        <w:t>Summary:</w:t>
      </w:r>
      <w:r>
        <w:t xml:space="preserve"> </w:t>
      </w:r>
      <w:r w:rsidR="006061EE">
        <w:t xml:space="preserve">This unit focuses on the research process, as well as the creative and critical thinking used by writers, inventors, and famous people from the Renaissance and beyond.   </w:t>
      </w:r>
      <w:r w:rsidR="006061EE" w:rsidRPr="00544011">
        <w:t xml:space="preserve">Through the pairing of fiction and nonfiction books on related topics, this unit builds on students' understanding of the Renaissance as a period of new learning and discovery. This unit is particularly effective for teaching the research process, since the people involved or the historical context of particular inventions are most likely new to students. Students publish and present their research papers to the class. Students then find commonalities among inventors and innovators, share these insights in group discussions, and use this information as a springboard for their own innovative and creative writing. This unit sets in motion the reading, writing, researching, and word analysis processes that will be a hallmark of their fifth-grade year. This unit ends with an informative/explanatory essay in response to the essential question.  </w:t>
      </w:r>
      <w:r w:rsidR="006061EE">
        <w:t xml:space="preserve"> </w:t>
      </w:r>
    </w:p>
    <w:p w:rsidR="00017860" w:rsidRDefault="00017860"/>
    <w:tbl>
      <w:tblPr>
        <w:tblStyle w:val="TableGrid"/>
        <w:tblW w:w="0" w:type="auto"/>
        <w:tblLook w:val="04A0"/>
      </w:tblPr>
      <w:tblGrid>
        <w:gridCol w:w="4392"/>
        <w:gridCol w:w="4392"/>
        <w:gridCol w:w="5454"/>
      </w:tblGrid>
      <w:tr w:rsidR="00017860">
        <w:tc>
          <w:tcPr>
            <w:tcW w:w="14238" w:type="dxa"/>
            <w:gridSpan w:val="3"/>
            <w:vAlign w:val="center"/>
          </w:tcPr>
          <w:p w:rsidR="00017860" w:rsidRPr="00017860" w:rsidRDefault="00017860" w:rsidP="00017860">
            <w:pPr>
              <w:jc w:val="center"/>
              <w:rPr>
                <w:b/>
              </w:rPr>
            </w:pPr>
            <w:r w:rsidRPr="00017860">
              <w:rPr>
                <w:b/>
              </w:rPr>
              <w:t xml:space="preserve">Stage </w:t>
            </w:r>
            <w:r>
              <w:rPr>
                <w:b/>
              </w:rPr>
              <w:t>1</w:t>
            </w:r>
            <w:r w:rsidRPr="00017860">
              <w:rPr>
                <w:b/>
              </w:rPr>
              <w:t xml:space="preserve"> –Desired Results</w:t>
            </w:r>
          </w:p>
        </w:tc>
      </w:tr>
      <w:tr w:rsidR="00017860">
        <w:tc>
          <w:tcPr>
            <w:tcW w:w="4392" w:type="dxa"/>
            <w:vMerge w:val="restart"/>
          </w:tcPr>
          <w:p w:rsidR="00017860" w:rsidRDefault="00017860">
            <w:pPr>
              <w:rPr>
                <w:b/>
              </w:rPr>
            </w:pPr>
            <w:r w:rsidRPr="00017860">
              <w:rPr>
                <w:b/>
              </w:rPr>
              <w:t>Established Goals</w:t>
            </w:r>
            <w:r w:rsidR="002748F5">
              <w:rPr>
                <w:b/>
              </w:rPr>
              <w:t xml:space="preserve"> (Standards)</w:t>
            </w:r>
          </w:p>
          <w:p w:rsidR="002748F5" w:rsidRDefault="002748F5">
            <w:pPr>
              <w:rPr>
                <w:b/>
              </w:rPr>
            </w:pPr>
          </w:p>
          <w:p w:rsidR="006061EE" w:rsidRDefault="006061EE" w:rsidP="006061EE">
            <w:r w:rsidRPr="009A42E0">
              <w:rPr>
                <w:b/>
              </w:rPr>
              <w:t>RL.5.9:</w:t>
            </w:r>
            <w:r w:rsidRPr="00544011">
              <w:t xml:space="preserve"> Compare and contrast stories in the same genre (e.g., mysteries and adventure stories) on their approaches to similar themes and topics. </w:t>
            </w:r>
          </w:p>
          <w:p w:rsidR="006061EE" w:rsidRDefault="006061EE" w:rsidP="006061EE">
            <w:r w:rsidRPr="009A42E0">
              <w:rPr>
                <w:b/>
              </w:rPr>
              <w:t>RI.5.2:</w:t>
            </w:r>
            <w:r w:rsidRPr="00544011">
              <w:t xml:space="preserve"> Determine two or more main ideas of a text and explain how they are supported by key details; summarize the text. </w:t>
            </w:r>
          </w:p>
          <w:p w:rsidR="006061EE" w:rsidRDefault="006061EE" w:rsidP="006061EE">
            <w:r w:rsidRPr="009A42E0">
              <w:rPr>
                <w:b/>
              </w:rPr>
              <w:t>RI.5.9:</w:t>
            </w:r>
            <w:r w:rsidRPr="00544011">
              <w:t xml:space="preserve"> Integrate information from several texts on the same topic in order to write or speak about the subject knowledgably. </w:t>
            </w:r>
          </w:p>
          <w:p w:rsidR="00017860" w:rsidRDefault="006061EE" w:rsidP="006061EE">
            <w:r w:rsidRPr="009A42E0">
              <w:rPr>
                <w:b/>
              </w:rPr>
              <w:t>RF.5.4:</w:t>
            </w:r>
            <w:r w:rsidRPr="00544011">
              <w:t xml:space="preserve"> Read with sufficient accuracy and fluency to support comprehension. </w:t>
            </w:r>
            <w:r w:rsidRPr="009A42E0">
              <w:rPr>
                <w:b/>
              </w:rPr>
              <w:t>RF.5.4 (b):</w:t>
            </w:r>
            <w:r w:rsidRPr="00544011">
              <w:t xml:space="preserve"> Read on-level prose and poetry orally with accuracy, appropriate rate, and expression on successive readings.  </w:t>
            </w:r>
            <w:r>
              <w:t xml:space="preserve"> </w:t>
            </w:r>
          </w:p>
          <w:p w:rsidR="006061EE" w:rsidRDefault="006061EE" w:rsidP="006061EE">
            <w:bookmarkStart w:id="0" w:name="_GoBack"/>
            <w:r w:rsidRPr="00FF5181">
              <w:rPr>
                <w:b/>
              </w:rPr>
              <w:t>W.5.2</w:t>
            </w:r>
            <w:bookmarkEnd w:id="0"/>
            <w:r>
              <w:t>: Write informative/explanatory texts to examine a topic and convey ideas and information clearly.</w:t>
            </w:r>
          </w:p>
          <w:p w:rsidR="006061EE" w:rsidRDefault="006061EE" w:rsidP="006061EE">
            <w:r w:rsidRPr="00FF5181">
              <w:rPr>
                <w:b/>
              </w:rPr>
              <w:t>SL.5.1</w:t>
            </w:r>
            <w:r>
              <w:t>: Engage effectively in a range of collaborative discussions (one-on-one, group, and teacher-led) on grade 5 topics and texts, building on others’ ideas and expressing their own ideas clearly.</w:t>
            </w:r>
          </w:p>
          <w:p w:rsidR="007D180C" w:rsidRDefault="007D180C" w:rsidP="006061EE">
            <w:r w:rsidRPr="00FF5181">
              <w:rPr>
                <w:b/>
              </w:rPr>
              <w:t>SL.5.1(c):</w:t>
            </w:r>
            <w:r w:rsidR="00FF5181">
              <w:t>Pose and respond to specific questions by making comments that contribute to the discussion and elaborate on the remarks of others.</w:t>
            </w:r>
          </w:p>
          <w:p w:rsidR="00FF5181" w:rsidRDefault="00FF5181" w:rsidP="006061EE">
            <w:r w:rsidRPr="00FF5181">
              <w:rPr>
                <w:b/>
              </w:rPr>
              <w:t>SL.5.1(d):</w:t>
            </w:r>
            <w:r>
              <w:t xml:space="preserve"> Review the key ideas expressed and draw conclusions in light of information and knowledge gained from the discussions.</w:t>
            </w:r>
          </w:p>
          <w:p w:rsidR="00FF5181" w:rsidRDefault="00FF5181" w:rsidP="006061EE">
            <w:r w:rsidRPr="00FF5181">
              <w:rPr>
                <w:b/>
              </w:rPr>
              <w:t>L.5.1:</w:t>
            </w:r>
            <w:r>
              <w:t xml:space="preserve"> Demonstrate command of the conventions of Standard English grammar and usage when writing or speaking.</w:t>
            </w:r>
          </w:p>
          <w:p w:rsidR="00FF5181" w:rsidRDefault="00FF5181" w:rsidP="006061EE">
            <w:r w:rsidRPr="00FF5181">
              <w:rPr>
                <w:b/>
              </w:rPr>
              <w:t>L.5.1(a):</w:t>
            </w:r>
            <w:r>
              <w:t>Explain the function of conjunctions, repositions, and interjections in general and their function in particular sentences.</w:t>
            </w:r>
          </w:p>
          <w:p w:rsidR="00FF5181" w:rsidRDefault="00FF5181" w:rsidP="006061EE">
            <w:r w:rsidRPr="00FF5181">
              <w:rPr>
                <w:b/>
              </w:rPr>
              <w:t>L.5.1(b):</w:t>
            </w:r>
            <w:r>
              <w:t xml:space="preserve"> Form and use the perfect (e.g., </w:t>
            </w:r>
            <w:r w:rsidRPr="00FF5181">
              <w:rPr>
                <w:i/>
              </w:rPr>
              <w:t>I had walked; I have walked: I will have have walked</w:t>
            </w:r>
            <w:r>
              <w:t>) verb tenses.</w:t>
            </w:r>
          </w:p>
        </w:tc>
        <w:tc>
          <w:tcPr>
            <w:tcW w:w="9846" w:type="dxa"/>
            <w:gridSpan w:val="2"/>
            <w:vAlign w:val="center"/>
          </w:tcPr>
          <w:p w:rsidR="00017860" w:rsidRPr="00017860" w:rsidRDefault="00017860" w:rsidP="00017860">
            <w:pPr>
              <w:jc w:val="center"/>
              <w:rPr>
                <w:b/>
              </w:rPr>
            </w:pPr>
            <w:r w:rsidRPr="00017860">
              <w:rPr>
                <w:b/>
              </w:rPr>
              <w:t>Transfer</w:t>
            </w:r>
          </w:p>
        </w:tc>
      </w:tr>
      <w:tr w:rsidR="00017860">
        <w:tc>
          <w:tcPr>
            <w:tcW w:w="4392" w:type="dxa"/>
            <w:vMerge/>
          </w:tcPr>
          <w:p w:rsidR="00017860" w:rsidRDefault="00017860"/>
        </w:tc>
        <w:tc>
          <w:tcPr>
            <w:tcW w:w="9846" w:type="dxa"/>
            <w:gridSpan w:val="2"/>
          </w:tcPr>
          <w:p w:rsidR="00FC2102" w:rsidRDefault="00017860">
            <w:r>
              <w:t>Students will be able to independently use their learning to…</w:t>
            </w:r>
          </w:p>
          <w:p w:rsidR="00FC2102" w:rsidRDefault="00FC2102"/>
          <w:p w:rsidR="00983D38" w:rsidRPr="00983D38" w:rsidRDefault="00983D38" w:rsidP="00FC2102">
            <w:pPr>
              <w:pStyle w:val="ListParagraph"/>
              <w:numPr>
                <w:ilvl w:val="0"/>
                <w:numId w:val="11"/>
              </w:numPr>
            </w:pPr>
            <w:r>
              <w:rPr>
                <w:sz w:val="32"/>
              </w:rPr>
              <w:t>Read</w:t>
            </w:r>
            <w:r w:rsidR="00493E89">
              <w:rPr>
                <w:sz w:val="32"/>
              </w:rPr>
              <w:t xml:space="preserve"> informational text to conduct</w:t>
            </w:r>
            <w:r>
              <w:rPr>
                <w:sz w:val="32"/>
              </w:rPr>
              <w:t xml:space="preserve"> &amp; write</w:t>
            </w:r>
            <w:r w:rsidR="00FC2102">
              <w:rPr>
                <w:sz w:val="32"/>
              </w:rPr>
              <w:t xml:space="preserve"> research</w:t>
            </w:r>
          </w:p>
          <w:p w:rsidR="00983D38" w:rsidRDefault="00983D38" w:rsidP="00FC2102">
            <w:pPr>
              <w:pStyle w:val="ListParagraph"/>
              <w:numPr>
                <w:ilvl w:val="0"/>
                <w:numId w:val="11"/>
              </w:numPr>
            </w:pPr>
            <w:r>
              <w:t>Number of sources: 2-3</w:t>
            </w:r>
          </w:p>
          <w:p w:rsidR="00983D38" w:rsidRDefault="00983D38" w:rsidP="00FC2102">
            <w:pPr>
              <w:pStyle w:val="ListParagraph"/>
              <w:numPr>
                <w:ilvl w:val="0"/>
                <w:numId w:val="11"/>
              </w:numPr>
            </w:pPr>
            <w:r>
              <w:t>Type/kind of source: tradebook, digital, newspapers, articles</w:t>
            </w:r>
          </w:p>
          <w:p w:rsidR="00493E89" w:rsidRDefault="00493E89" w:rsidP="00FC2102">
            <w:pPr>
              <w:pStyle w:val="ListParagraph"/>
              <w:numPr>
                <w:ilvl w:val="0"/>
                <w:numId w:val="11"/>
              </w:numPr>
            </w:pPr>
            <w:r>
              <w:t>5-paragraphs (answering 3 questions-2 teacher, 1 student)</w:t>
            </w:r>
          </w:p>
          <w:p w:rsidR="00493E89" w:rsidRDefault="00493E89" w:rsidP="00FC2102">
            <w:pPr>
              <w:pStyle w:val="ListParagraph"/>
              <w:numPr>
                <w:ilvl w:val="0"/>
                <w:numId w:val="11"/>
              </w:numPr>
            </w:pPr>
            <w:r>
              <w:t>Topic: Inventors</w:t>
            </w:r>
          </w:p>
          <w:p w:rsidR="00D47A52" w:rsidRDefault="00D47A52" w:rsidP="00FC2102">
            <w:pPr>
              <w:pStyle w:val="ListParagraph"/>
              <w:numPr>
                <w:ilvl w:val="0"/>
                <w:numId w:val="11"/>
              </w:numPr>
            </w:pPr>
            <w:r>
              <w:t>Assessment: Leonardo DiVinci books (4)</w:t>
            </w:r>
          </w:p>
          <w:p w:rsidR="00FC2102" w:rsidRPr="00FC2102" w:rsidRDefault="00D47A52" w:rsidP="00FC2102">
            <w:pPr>
              <w:pStyle w:val="ListParagraph"/>
              <w:numPr>
                <w:ilvl w:val="0"/>
                <w:numId w:val="11"/>
              </w:numPr>
            </w:pPr>
            <w:r>
              <w:t>Teaching: SO YOU WANT TO BE AN INVENTOR &amp; Internet articles about inventors.</w:t>
            </w:r>
          </w:p>
          <w:p w:rsidR="00D47A52" w:rsidRPr="00D47A52" w:rsidRDefault="00D47A52" w:rsidP="00FC2102">
            <w:pPr>
              <w:pStyle w:val="ListParagraph"/>
              <w:numPr>
                <w:ilvl w:val="0"/>
                <w:numId w:val="11"/>
              </w:numPr>
            </w:pPr>
          </w:p>
          <w:p w:rsidR="00224458" w:rsidRDefault="00FC2102" w:rsidP="00FC2102">
            <w:pPr>
              <w:pStyle w:val="ListParagraph"/>
              <w:numPr>
                <w:ilvl w:val="0"/>
                <w:numId w:val="11"/>
              </w:numPr>
            </w:pPr>
            <w:r>
              <w:rPr>
                <w:sz w:val="32"/>
              </w:rPr>
              <w:t>Write an informative/explanatory essay answering a question (How does creativity change the world?)</w:t>
            </w:r>
          </w:p>
          <w:p w:rsidR="00224458" w:rsidRDefault="00224458" w:rsidP="00FC2102">
            <w:pPr>
              <w:pStyle w:val="ListParagraph"/>
              <w:numPr>
                <w:ilvl w:val="0"/>
                <w:numId w:val="11"/>
              </w:numPr>
            </w:pPr>
            <w:r>
              <w:t>Assessment: THE RENAISSANCE</w:t>
            </w:r>
          </w:p>
          <w:p w:rsidR="00017860" w:rsidRDefault="00224458" w:rsidP="00FC2102">
            <w:pPr>
              <w:pStyle w:val="ListParagraph"/>
              <w:numPr>
                <w:ilvl w:val="0"/>
                <w:numId w:val="11"/>
              </w:numPr>
            </w:pPr>
            <w:r>
              <w:t>Teaching: SCIENCE IN THE</w:t>
            </w:r>
            <w:r w:rsidR="00D47A52">
              <w:t xml:space="preserve"> </w:t>
            </w:r>
            <w:r>
              <w:t>RENAISSANCE, THE RENAISSANCE</w:t>
            </w:r>
          </w:p>
          <w:p w:rsidR="005076C5" w:rsidRDefault="005076C5" w:rsidP="005076C5">
            <w:pPr>
              <w:pStyle w:val="ListParagraph"/>
            </w:pPr>
          </w:p>
          <w:p w:rsidR="00754D2E" w:rsidRDefault="00F25E2C">
            <w:pPr>
              <w:rPr>
                <w:b/>
                <w:i/>
                <w:color w:val="0000FF"/>
              </w:rPr>
            </w:pPr>
            <w:r>
              <w:rPr>
                <w:b/>
                <w:i/>
                <w:color w:val="0000FF"/>
              </w:rPr>
              <w:t>What is it that we want them to be able to do independently by the end of the unit?  What skill/x and or understanding/s will they demonstrate to us on their own in a new situation at the end of the unit?</w:t>
            </w:r>
          </w:p>
          <w:p w:rsidR="00F25E2C" w:rsidRDefault="00F25E2C">
            <w:pPr>
              <w:rPr>
                <w:b/>
                <w:i/>
                <w:color w:val="0000FF"/>
              </w:rPr>
            </w:pPr>
          </w:p>
          <w:p w:rsidR="00F25E2C" w:rsidRPr="00F25E2C" w:rsidRDefault="00F25E2C">
            <w:pPr>
              <w:rPr>
                <w:b/>
                <w:i/>
                <w:color w:val="0000FF"/>
              </w:rPr>
            </w:pPr>
            <w:r>
              <w:rPr>
                <w:b/>
                <w:i/>
                <w:color w:val="0000FF"/>
              </w:rPr>
              <w:t xml:space="preserve">**The summary above gives us information about what students are expected to </w:t>
            </w:r>
            <w:r w:rsidR="00FA4CEF">
              <w:rPr>
                <w:b/>
                <w:i/>
                <w:color w:val="0000FF"/>
              </w:rPr>
              <w:t>be able to do independently.</w:t>
            </w:r>
          </w:p>
          <w:p w:rsidR="00754D2E" w:rsidRDefault="00754D2E"/>
          <w:p w:rsidR="00754D2E" w:rsidRDefault="00754D2E"/>
          <w:p w:rsidR="00754D2E" w:rsidRDefault="00754D2E"/>
          <w:p w:rsidR="00754D2E" w:rsidRDefault="00754D2E"/>
          <w:p w:rsidR="00754D2E" w:rsidRPr="00754D2E" w:rsidRDefault="00754D2E">
            <w:pPr>
              <w:rPr>
                <w:b/>
              </w:rPr>
            </w:pPr>
            <w:r>
              <w:t>O</w:t>
            </w:r>
            <w:r>
              <w:rPr>
                <w:b/>
              </w:rPr>
              <w:t>BJECTIVES FROM THE COMMON CORE CURRICULUM MAPS book.</w:t>
            </w:r>
          </w:p>
          <w:p w:rsidR="006061EE" w:rsidRPr="006061EE" w:rsidRDefault="006061EE" w:rsidP="006061EE">
            <w:pPr>
              <w:pStyle w:val="ListParagraph"/>
              <w:numPr>
                <w:ilvl w:val="0"/>
                <w:numId w:val="10"/>
              </w:numPr>
              <w:rPr>
                <w:b/>
              </w:rPr>
            </w:pPr>
            <w:r w:rsidRPr="006061EE">
              <w:rPr>
                <w:rFonts w:eastAsia="Times New Roman" w:cs="Times New Roman"/>
              </w:rPr>
              <w:t xml:space="preserve">Read and compare information learned from fiction and nonfiction books about an inventor of choice (e.g., </w:t>
            </w:r>
            <w:r w:rsidRPr="006061EE">
              <w:rPr>
                <w:rFonts w:eastAsia="Times New Roman" w:cs="Times New Roman"/>
                <w:i/>
                <w:iCs/>
              </w:rPr>
              <w:t xml:space="preserve">Leonardo the Beautiful Dreamer </w:t>
            </w:r>
            <w:r w:rsidRPr="006061EE">
              <w:rPr>
                <w:rFonts w:eastAsia="Times New Roman" w:cs="Times New Roman"/>
              </w:rPr>
              <w:t>by Robert Byrd and</w:t>
            </w:r>
            <w:r w:rsidRPr="006061EE">
              <w:rPr>
                <w:rFonts w:eastAsia="Times New Roman" w:cs="Times New Roman"/>
                <w:i/>
                <w:iCs/>
              </w:rPr>
              <w:t xml:space="preserve"> The Usborne Book of Inventors from DaVinci to Biro</w:t>
            </w:r>
            <w:r w:rsidRPr="006061EE">
              <w:rPr>
                <w:rFonts w:eastAsia="Times New Roman" w:cs="Times New Roman"/>
              </w:rPr>
              <w:t xml:space="preserve"> by Struan Reid, Patricia Fara, and Ross Watton).</w:t>
            </w:r>
          </w:p>
          <w:p w:rsidR="006061EE" w:rsidRPr="006061EE" w:rsidRDefault="006061EE" w:rsidP="006061EE">
            <w:pPr>
              <w:pStyle w:val="ListParagraph"/>
              <w:numPr>
                <w:ilvl w:val="0"/>
                <w:numId w:val="10"/>
              </w:numPr>
              <w:rPr>
                <w:b/>
              </w:rPr>
            </w:pPr>
            <w:r w:rsidRPr="006061EE">
              <w:rPr>
                <w:rFonts w:eastAsia="Times New Roman" w:cs="Times New Roman"/>
              </w:rPr>
              <w:t>Explain the characteristics of historical fiction.</w:t>
            </w:r>
          </w:p>
          <w:p w:rsidR="006061EE" w:rsidRPr="006061EE" w:rsidRDefault="006061EE" w:rsidP="006061EE">
            <w:pPr>
              <w:pStyle w:val="ListParagraph"/>
              <w:numPr>
                <w:ilvl w:val="0"/>
                <w:numId w:val="10"/>
              </w:numPr>
              <w:rPr>
                <w:b/>
              </w:rPr>
            </w:pPr>
            <w:r w:rsidRPr="006061EE">
              <w:rPr>
                <w:rFonts w:eastAsia="Times New Roman" w:cs="Times New Roman"/>
              </w:rPr>
              <w:t>Compare and contrast historical fiction stories using those characteristics as a guide.</w:t>
            </w:r>
          </w:p>
          <w:p w:rsidR="006061EE" w:rsidRPr="006061EE" w:rsidRDefault="006061EE" w:rsidP="006061EE">
            <w:pPr>
              <w:pStyle w:val="ListParagraph"/>
              <w:numPr>
                <w:ilvl w:val="0"/>
                <w:numId w:val="10"/>
              </w:numPr>
              <w:rPr>
                <w:b/>
              </w:rPr>
            </w:pPr>
            <w:r w:rsidRPr="006061EE">
              <w:rPr>
                <w:rFonts w:eastAsia="Times New Roman" w:cs="Times New Roman"/>
              </w:rPr>
              <w:t>Describe the value of primary source documents when studying a historical period, such as the Renaissance (e.g., Leonardo’s notebook).</w:t>
            </w:r>
          </w:p>
          <w:p w:rsidR="006061EE" w:rsidRPr="006061EE" w:rsidRDefault="006061EE" w:rsidP="006061EE">
            <w:pPr>
              <w:pStyle w:val="ListParagraph"/>
              <w:numPr>
                <w:ilvl w:val="0"/>
                <w:numId w:val="10"/>
              </w:numPr>
              <w:rPr>
                <w:b/>
              </w:rPr>
            </w:pPr>
            <w:r w:rsidRPr="006061EE">
              <w:rPr>
                <w:rFonts w:eastAsia="Times New Roman" w:cs="Times New Roman"/>
              </w:rPr>
              <w:t>Conduct research and develop/present a multimedia presentation that integrates information from more than one source (e.g., on an inventor of choice); anticipate and respond to questions from classmates.</w:t>
            </w:r>
          </w:p>
          <w:p w:rsidR="006061EE" w:rsidRPr="006061EE" w:rsidRDefault="006061EE" w:rsidP="006061EE">
            <w:pPr>
              <w:pStyle w:val="ListParagraph"/>
              <w:numPr>
                <w:ilvl w:val="0"/>
                <w:numId w:val="10"/>
              </w:numPr>
              <w:rPr>
                <w:b/>
              </w:rPr>
            </w:pPr>
            <w:r w:rsidRPr="006061EE">
              <w:rPr>
                <w:rFonts w:eastAsia="Times New Roman" w:cs="Times New Roman"/>
              </w:rPr>
              <w:t>Explain the historical context surrounding an invention of choice, based on information gathered from multiple print or digital sources.</w:t>
            </w:r>
          </w:p>
          <w:p w:rsidR="006061EE" w:rsidRPr="006061EE" w:rsidRDefault="006061EE" w:rsidP="006061EE">
            <w:pPr>
              <w:pStyle w:val="ListParagraph"/>
              <w:numPr>
                <w:ilvl w:val="0"/>
                <w:numId w:val="10"/>
              </w:numPr>
              <w:rPr>
                <w:b/>
              </w:rPr>
            </w:pPr>
            <w:r w:rsidRPr="006061EE">
              <w:rPr>
                <w:rFonts w:eastAsia="Times New Roman" w:cs="Times New Roman"/>
              </w:rPr>
              <w:t xml:space="preserve">Define related words and identify their parts of speech (e.g., </w:t>
            </w:r>
            <w:r w:rsidRPr="006061EE">
              <w:rPr>
                <w:rFonts w:eastAsia="Times New Roman" w:cs="Times New Roman"/>
                <w:i/>
                <w:iCs/>
              </w:rPr>
              <w:t>inventor, invention, venue, innovator, innovative, innovate, new,</w:t>
            </w:r>
            <w:r w:rsidRPr="006061EE">
              <w:rPr>
                <w:rFonts w:eastAsia="Times New Roman" w:cs="Times New Roman"/>
              </w:rPr>
              <w:t xml:space="preserve"> etc.).</w:t>
            </w:r>
          </w:p>
          <w:p w:rsidR="002748F5" w:rsidRDefault="002748F5"/>
          <w:p w:rsidR="002748F5" w:rsidRDefault="002748F5"/>
          <w:p w:rsidR="002748F5" w:rsidRDefault="002748F5"/>
          <w:p w:rsidR="002748F5" w:rsidRDefault="002748F5"/>
          <w:p w:rsidR="002748F5" w:rsidRDefault="002748F5"/>
        </w:tc>
      </w:tr>
      <w:tr w:rsidR="00017860">
        <w:tc>
          <w:tcPr>
            <w:tcW w:w="4392" w:type="dxa"/>
            <w:vMerge/>
          </w:tcPr>
          <w:p w:rsidR="00017860" w:rsidRDefault="00017860"/>
        </w:tc>
        <w:tc>
          <w:tcPr>
            <w:tcW w:w="9846" w:type="dxa"/>
            <w:gridSpan w:val="2"/>
            <w:vAlign w:val="center"/>
          </w:tcPr>
          <w:p w:rsidR="00017860" w:rsidRPr="00017860" w:rsidRDefault="00017860" w:rsidP="00017860">
            <w:pPr>
              <w:jc w:val="center"/>
              <w:rPr>
                <w:b/>
              </w:rPr>
            </w:pPr>
            <w:r w:rsidRPr="00017860">
              <w:rPr>
                <w:b/>
              </w:rPr>
              <w:t>Meaning</w:t>
            </w:r>
          </w:p>
        </w:tc>
      </w:tr>
      <w:tr w:rsidR="00017860">
        <w:tc>
          <w:tcPr>
            <w:tcW w:w="4392" w:type="dxa"/>
            <w:vMerge/>
          </w:tcPr>
          <w:p w:rsidR="00017860" w:rsidRDefault="00017860"/>
        </w:tc>
        <w:tc>
          <w:tcPr>
            <w:tcW w:w="4392" w:type="dxa"/>
          </w:tcPr>
          <w:p w:rsidR="00017860" w:rsidRPr="00017860" w:rsidRDefault="00017860">
            <w:pPr>
              <w:rPr>
                <w:b/>
              </w:rPr>
            </w:pPr>
            <w:r w:rsidRPr="00017860">
              <w:rPr>
                <w:b/>
              </w:rPr>
              <w:t>Understandings</w:t>
            </w:r>
          </w:p>
          <w:p w:rsidR="00017860" w:rsidRDefault="00017860">
            <w:r>
              <w:t>Students will understand that…</w:t>
            </w:r>
          </w:p>
          <w:p w:rsidR="00245887" w:rsidRDefault="00245887">
            <w:pPr>
              <w:rPr>
                <w:b/>
                <w:i/>
                <w:color w:val="0000FF"/>
              </w:rPr>
            </w:pPr>
          </w:p>
          <w:p w:rsidR="001C49C9" w:rsidRPr="00201CC4" w:rsidRDefault="007A0222" w:rsidP="00201CC4">
            <w:pPr>
              <w:pStyle w:val="ListParagraph"/>
              <w:numPr>
                <w:ilvl w:val="0"/>
                <w:numId w:val="19"/>
              </w:numPr>
              <w:rPr>
                <w:sz w:val="20"/>
              </w:rPr>
            </w:pPr>
            <w:r w:rsidRPr="00201CC4">
              <w:rPr>
                <w:sz w:val="20"/>
              </w:rPr>
              <w:t>Good readers make meaning of informational texts by integrating important information presented in several texts in order to present it for a specific purpose.</w:t>
            </w:r>
          </w:p>
          <w:p w:rsidR="00201CC4" w:rsidRPr="00201CC4" w:rsidRDefault="001C49C9" w:rsidP="00201CC4">
            <w:pPr>
              <w:pStyle w:val="ListParagraph"/>
              <w:numPr>
                <w:ilvl w:val="0"/>
                <w:numId w:val="19"/>
              </w:numPr>
              <w:rPr>
                <w:b/>
                <w:i/>
                <w:color w:val="0000FF"/>
              </w:rPr>
            </w:pPr>
            <w:r w:rsidRPr="00201CC4">
              <w:rPr>
                <w:sz w:val="22"/>
                <w:szCs w:val="22"/>
              </w:rPr>
              <w:t>Good readers compare and contrast various texts to deepen their understanding of themes and topics.</w:t>
            </w:r>
          </w:p>
          <w:p w:rsidR="00201CC4" w:rsidRPr="00201CC4" w:rsidRDefault="00201CC4" w:rsidP="00201CC4">
            <w:pPr>
              <w:pStyle w:val="ListParagraph"/>
              <w:numPr>
                <w:ilvl w:val="0"/>
                <w:numId w:val="19"/>
              </w:numPr>
              <w:rPr>
                <w:b/>
                <w:i/>
                <w:color w:val="0000FF"/>
              </w:rPr>
            </w:pPr>
            <w:r w:rsidRPr="00201CC4">
              <w:rPr>
                <w:rFonts w:ascii="Times New Roman" w:hAnsi="Times New Roman"/>
                <w:sz w:val="22"/>
              </w:rPr>
              <w:t>Good authors of informative/ explanatory writing develop texts that examine a topic and convey ideas and information clearly.</w:t>
            </w:r>
          </w:p>
          <w:p w:rsidR="00245887" w:rsidRPr="00201CC4" w:rsidRDefault="00201CC4" w:rsidP="00201CC4">
            <w:pPr>
              <w:pStyle w:val="ListParagraph"/>
              <w:numPr>
                <w:ilvl w:val="0"/>
                <w:numId w:val="19"/>
              </w:numPr>
              <w:rPr>
                <w:b/>
                <w:i/>
                <w:color w:val="0000FF"/>
              </w:rPr>
            </w:pPr>
            <w:r w:rsidRPr="00201CC4">
              <w:rPr>
                <w:rFonts w:ascii="Times New Roman" w:hAnsi="Times New Roman"/>
                <w:sz w:val="22"/>
              </w:rPr>
              <w:t>Good authors use informative/explanatory writing to communicate information related to real-world tasks.</w:t>
            </w:r>
          </w:p>
          <w:p w:rsidR="00666B7D" w:rsidRDefault="00666B7D" w:rsidP="00201CC4"/>
        </w:tc>
        <w:tc>
          <w:tcPr>
            <w:tcW w:w="5454" w:type="dxa"/>
          </w:tcPr>
          <w:p w:rsidR="00017860" w:rsidRPr="00017860" w:rsidRDefault="00017860">
            <w:pPr>
              <w:rPr>
                <w:b/>
              </w:rPr>
            </w:pPr>
            <w:r w:rsidRPr="00017860">
              <w:rPr>
                <w:b/>
              </w:rPr>
              <w:t>Essential Questions</w:t>
            </w:r>
          </w:p>
          <w:p w:rsidR="00017860" w:rsidRDefault="00017860">
            <w:r>
              <w:t>Students will keep considering…</w:t>
            </w:r>
          </w:p>
          <w:p w:rsidR="00B44635" w:rsidRDefault="00B44635" w:rsidP="00B44635">
            <w:pPr>
              <w:pStyle w:val="Default"/>
              <w:rPr>
                <w:rFonts w:asciiTheme="minorHAnsi" w:hAnsiTheme="minorHAnsi"/>
              </w:rPr>
            </w:pPr>
          </w:p>
          <w:p w:rsidR="00017860" w:rsidRDefault="006061EE" w:rsidP="005076C5">
            <w:pPr>
              <w:pStyle w:val="ListParagraph"/>
              <w:numPr>
                <w:ilvl w:val="0"/>
                <w:numId w:val="3"/>
              </w:numPr>
            </w:pPr>
            <w:r>
              <w:t xml:space="preserve">How does creativity change the world?  </w:t>
            </w:r>
          </w:p>
        </w:tc>
      </w:tr>
      <w:tr w:rsidR="00017860">
        <w:tc>
          <w:tcPr>
            <w:tcW w:w="4392" w:type="dxa"/>
            <w:vMerge/>
          </w:tcPr>
          <w:p w:rsidR="00017860" w:rsidRDefault="00017860"/>
        </w:tc>
        <w:tc>
          <w:tcPr>
            <w:tcW w:w="9846" w:type="dxa"/>
            <w:gridSpan w:val="2"/>
            <w:vAlign w:val="center"/>
          </w:tcPr>
          <w:p w:rsidR="00017860" w:rsidRPr="00017860" w:rsidRDefault="00017860" w:rsidP="00017860">
            <w:pPr>
              <w:jc w:val="center"/>
              <w:rPr>
                <w:b/>
              </w:rPr>
            </w:pPr>
            <w:r w:rsidRPr="00017860">
              <w:rPr>
                <w:b/>
              </w:rPr>
              <w:t>Acquisition of Knowledge and Skill</w:t>
            </w:r>
          </w:p>
        </w:tc>
      </w:tr>
      <w:tr w:rsidR="00017860">
        <w:tc>
          <w:tcPr>
            <w:tcW w:w="4392" w:type="dxa"/>
            <w:vMerge/>
          </w:tcPr>
          <w:p w:rsidR="00017860" w:rsidRDefault="00017860"/>
        </w:tc>
        <w:tc>
          <w:tcPr>
            <w:tcW w:w="4392" w:type="dxa"/>
          </w:tcPr>
          <w:p w:rsidR="00666B7D" w:rsidRPr="00666B7D" w:rsidRDefault="00666B7D">
            <w:pPr>
              <w:rPr>
                <w:b/>
              </w:rPr>
            </w:pPr>
            <w:r w:rsidRPr="00666B7D">
              <w:rPr>
                <w:b/>
              </w:rPr>
              <w:t>KNOWLEDGE</w:t>
            </w:r>
          </w:p>
          <w:p w:rsidR="007A0222" w:rsidRDefault="00017860">
            <w:r>
              <w:t>Students will know…</w:t>
            </w:r>
          </w:p>
          <w:p w:rsidR="007A0222" w:rsidRPr="00BE04D9" w:rsidRDefault="007A0222" w:rsidP="007A0222">
            <w:pPr>
              <w:pStyle w:val="ListParagraph"/>
              <w:widowControl w:val="0"/>
              <w:numPr>
                <w:ilvl w:val="0"/>
                <w:numId w:val="14"/>
              </w:numPr>
              <w:tabs>
                <w:tab w:val="left" w:pos="0"/>
              </w:tabs>
              <w:ind w:left="288"/>
              <w:rPr>
                <w:sz w:val="20"/>
              </w:rPr>
            </w:pPr>
            <w:r w:rsidRPr="00BE04D9">
              <w:rPr>
                <w:sz w:val="20"/>
              </w:rPr>
              <w:t>Informational text (both literary nonfiction and expository/technical texts)</w:t>
            </w:r>
          </w:p>
          <w:p w:rsidR="007A0222" w:rsidRPr="00BE04D9" w:rsidRDefault="007A0222" w:rsidP="007A0222">
            <w:pPr>
              <w:pStyle w:val="ListParagraph"/>
              <w:widowControl w:val="0"/>
              <w:numPr>
                <w:ilvl w:val="0"/>
                <w:numId w:val="14"/>
              </w:numPr>
              <w:tabs>
                <w:tab w:val="left" w:pos="0"/>
              </w:tabs>
              <w:ind w:left="288"/>
              <w:rPr>
                <w:sz w:val="20"/>
              </w:rPr>
            </w:pPr>
            <w:r w:rsidRPr="00BE04D9">
              <w:rPr>
                <w:sz w:val="20"/>
              </w:rPr>
              <w:t>How to explain (e.g., what and why)</w:t>
            </w:r>
          </w:p>
          <w:p w:rsidR="007A0222" w:rsidRPr="00BE04D9" w:rsidRDefault="007A0222" w:rsidP="007A0222">
            <w:pPr>
              <w:numPr>
                <w:ilvl w:val="0"/>
                <w:numId w:val="13"/>
              </w:numPr>
              <w:spacing w:line="276" w:lineRule="auto"/>
              <w:ind w:left="288"/>
              <w:rPr>
                <w:rFonts w:cs="Cambria"/>
                <w:sz w:val="20"/>
              </w:rPr>
            </w:pPr>
            <w:r w:rsidRPr="00BE04D9">
              <w:rPr>
                <w:rFonts w:cs="Cambria"/>
                <w:sz w:val="20"/>
              </w:rPr>
              <w:t>Central/main idea</w:t>
            </w:r>
          </w:p>
          <w:p w:rsidR="007A0222" w:rsidRPr="00BE04D9" w:rsidRDefault="007A0222" w:rsidP="007A0222">
            <w:pPr>
              <w:numPr>
                <w:ilvl w:val="0"/>
                <w:numId w:val="13"/>
              </w:numPr>
              <w:ind w:left="288"/>
              <w:rPr>
                <w:rFonts w:cs="Cambria"/>
                <w:sz w:val="20"/>
              </w:rPr>
            </w:pPr>
            <w:r w:rsidRPr="00BE04D9">
              <w:rPr>
                <w:rFonts w:cs="Cambria"/>
                <w:sz w:val="20"/>
              </w:rPr>
              <w:t xml:space="preserve">Types of text structures  (e.g. </w:t>
            </w:r>
            <w:r w:rsidRPr="00BE04D9">
              <w:rPr>
                <w:sz w:val="20"/>
              </w:rPr>
              <w:t>sequence/ chronological order, classification, definition, simple process, description, comparison)</w:t>
            </w:r>
          </w:p>
          <w:p w:rsidR="007A0222" w:rsidRPr="00BE04D9" w:rsidRDefault="007A0222" w:rsidP="007A0222">
            <w:pPr>
              <w:numPr>
                <w:ilvl w:val="0"/>
                <w:numId w:val="13"/>
              </w:numPr>
              <w:ind w:left="288"/>
              <w:rPr>
                <w:rFonts w:cs="Cambria"/>
                <w:sz w:val="20"/>
              </w:rPr>
            </w:pPr>
            <w:r w:rsidRPr="00BE04D9">
              <w:rPr>
                <w:rFonts w:cs="Cambria"/>
                <w:sz w:val="20"/>
              </w:rPr>
              <w:t xml:space="preserve">Different purposes for graphic organizers, based on  structure of text </w:t>
            </w:r>
          </w:p>
          <w:p w:rsidR="007A0222" w:rsidRPr="00BE04D9" w:rsidRDefault="007A0222" w:rsidP="007A0222">
            <w:pPr>
              <w:numPr>
                <w:ilvl w:val="0"/>
                <w:numId w:val="13"/>
              </w:numPr>
              <w:spacing w:line="276" w:lineRule="auto"/>
              <w:ind w:left="288"/>
              <w:rPr>
                <w:rFonts w:cs="Cambria"/>
                <w:sz w:val="20"/>
              </w:rPr>
            </w:pPr>
            <w:r w:rsidRPr="00BE04D9">
              <w:rPr>
                <w:rFonts w:cs="Cambria"/>
                <w:sz w:val="20"/>
              </w:rPr>
              <w:t xml:space="preserve">Difference between main ideas and key details in a text </w:t>
            </w:r>
          </w:p>
          <w:p w:rsidR="007A0222" w:rsidRPr="00BE04D9" w:rsidRDefault="007A0222" w:rsidP="007A0222">
            <w:pPr>
              <w:numPr>
                <w:ilvl w:val="0"/>
                <w:numId w:val="13"/>
              </w:numPr>
              <w:spacing w:line="276" w:lineRule="auto"/>
              <w:ind w:left="288"/>
              <w:rPr>
                <w:rFonts w:cs="Cambria"/>
                <w:color w:val="FF0000"/>
                <w:sz w:val="20"/>
              </w:rPr>
            </w:pPr>
            <w:r w:rsidRPr="00BE04D9">
              <w:rPr>
                <w:rFonts w:cs="Cambria"/>
                <w:sz w:val="20"/>
              </w:rPr>
              <w:t xml:space="preserve">Characteristics of an effective summary for informational texts </w:t>
            </w:r>
          </w:p>
          <w:p w:rsidR="007A0222" w:rsidRPr="007A0222" w:rsidRDefault="007A0222" w:rsidP="007A0222">
            <w:pPr>
              <w:numPr>
                <w:ilvl w:val="0"/>
                <w:numId w:val="13"/>
              </w:numPr>
              <w:spacing w:line="276" w:lineRule="auto"/>
              <w:ind w:left="288"/>
              <w:rPr>
                <w:rFonts w:cs="Cambria"/>
                <w:color w:val="FF0000"/>
                <w:sz w:val="20"/>
              </w:rPr>
            </w:pPr>
            <w:r w:rsidRPr="00BE04D9">
              <w:rPr>
                <w:rFonts w:cs="Cambria"/>
                <w:sz w:val="20"/>
              </w:rPr>
              <w:t>How to summarize</w:t>
            </w:r>
          </w:p>
          <w:p w:rsidR="007A0222" w:rsidRPr="00C060B0" w:rsidRDefault="007A0222" w:rsidP="007A0222">
            <w:pPr>
              <w:numPr>
                <w:ilvl w:val="0"/>
                <w:numId w:val="12"/>
              </w:numPr>
              <w:tabs>
                <w:tab w:val="clear" w:pos="450"/>
                <w:tab w:val="num" w:pos="360"/>
              </w:tabs>
              <w:ind w:left="360"/>
              <w:rPr>
                <w:sz w:val="20"/>
              </w:rPr>
            </w:pPr>
            <w:r w:rsidRPr="00C060B0">
              <w:rPr>
                <w:sz w:val="20"/>
              </w:rPr>
              <w:t>Key/supporting details</w:t>
            </w:r>
          </w:p>
          <w:p w:rsidR="007A0222" w:rsidRPr="00C060B0" w:rsidRDefault="007A0222" w:rsidP="007A0222">
            <w:pPr>
              <w:numPr>
                <w:ilvl w:val="0"/>
                <w:numId w:val="12"/>
              </w:numPr>
              <w:tabs>
                <w:tab w:val="clear" w:pos="450"/>
                <w:tab w:val="num" w:pos="360"/>
              </w:tabs>
              <w:ind w:left="360"/>
              <w:rPr>
                <w:sz w:val="20"/>
              </w:rPr>
            </w:pPr>
            <w:r w:rsidRPr="00C060B0">
              <w:rPr>
                <w:sz w:val="20"/>
              </w:rPr>
              <w:t>Purpose for gathering information</w:t>
            </w:r>
          </w:p>
          <w:p w:rsidR="007A0222" w:rsidRPr="00C060B0" w:rsidRDefault="007A0222" w:rsidP="007A0222">
            <w:pPr>
              <w:numPr>
                <w:ilvl w:val="0"/>
                <w:numId w:val="12"/>
              </w:numPr>
              <w:tabs>
                <w:tab w:val="clear" w:pos="450"/>
                <w:tab w:val="num" w:pos="360"/>
              </w:tabs>
              <w:ind w:left="360"/>
              <w:rPr>
                <w:sz w:val="20"/>
              </w:rPr>
            </w:pPr>
            <w:r w:rsidRPr="00C060B0">
              <w:rPr>
                <w:sz w:val="20"/>
              </w:rPr>
              <w:t>Methods to manage and organize selected information (e.g., graphic organizers, electronic notes)</w:t>
            </w:r>
          </w:p>
          <w:p w:rsidR="007A0222" w:rsidRPr="00C060B0" w:rsidRDefault="007A0222" w:rsidP="007A0222">
            <w:pPr>
              <w:numPr>
                <w:ilvl w:val="0"/>
                <w:numId w:val="12"/>
              </w:numPr>
              <w:tabs>
                <w:tab w:val="clear" w:pos="450"/>
                <w:tab w:val="num" w:pos="360"/>
              </w:tabs>
              <w:ind w:left="360"/>
              <w:rPr>
                <w:sz w:val="20"/>
              </w:rPr>
            </w:pPr>
            <w:r w:rsidRPr="00C060B0">
              <w:rPr>
                <w:sz w:val="20"/>
              </w:rPr>
              <w:t>How to integrate information in a purposeful way</w:t>
            </w:r>
          </w:p>
          <w:p w:rsidR="001C49C9" w:rsidRPr="009478A5" w:rsidRDefault="001C49C9" w:rsidP="001C49C9">
            <w:pPr>
              <w:pStyle w:val="ListParagraph"/>
              <w:widowControl w:val="0"/>
              <w:numPr>
                <w:ilvl w:val="0"/>
                <w:numId w:val="16"/>
              </w:numPr>
              <w:tabs>
                <w:tab w:val="left" w:pos="0"/>
              </w:tabs>
              <w:rPr>
                <w:sz w:val="22"/>
                <w:szCs w:val="22"/>
              </w:rPr>
            </w:pPr>
            <w:r>
              <w:rPr>
                <w:sz w:val="22"/>
                <w:szCs w:val="22"/>
              </w:rPr>
              <w:t>Compare/</w:t>
            </w:r>
            <w:r w:rsidRPr="009478A5">
              <w:rPr>
                <w:sz w:val="22"/>
                <w:szCs w:val="22"/>
              </w:rPr>
              <w:t>Contrast</w:t>
            </w:r>
          </w:p>
          <w:p w:rsidR="001C49C9" w:rsidRDefault="001C49C9" w:rsidP="001C49C9">
            <w:pPr>
              <w:pStyle w:val="ListParagraph"/>
              <w:widowControl w:val="0"/>
              <w:numPr>
                <w:ilvl w:val="0"/>
                <w:numId w:val="15"/>
              </w:numPr>
              <w:tabs>
                <w:tab w:val="left" w:pos="0"/>
              </w:tabs>
              <w:rPr>
                <w:sz w:val="22"/>
                <w:szCs w:val="22"/>
              </w:rPr>
            </w:pPr>
            <w:r>
              <w:rPr>
                <w:sz w:val="22"/>
                <w:szCs w:val="22"/>
              </w:rPr>
              <w:t>Theme(s)</w:t>
            </w:r>
          </w:p>
          <w:p w:rsidR="001C49C9" w:rsidRDefault="001C49C9" w:rsidP="001C49C9">
            <w:pPr>
              <w:pStyle w:val="ListParagraph"/>
              <w:widowControl w:val="0"/>
              <w:numPr>
                <w:ilvl w:val="0"/>
                <w:numId w:val="15"/>
              </w:numPr>
              <w:tabs>
                <w:tab w:val="left" w:pos="0"/>
              </w:tabs>
              <w:rPr>
                <w:sz w:val="22"/>
                <w:szCs w:val="22"/>
              </w:rPr>
            </w:pPr>
            <w:r>
              <w:rPr>
                <w:sz w:val="22"/>
                <w:szCs w:val="22"/>
              </w:rPr>
              <w:t>Topic(s)</w:t>
            </w:r>
          </w:p>
          <w:p w:rsidR="001C49C9" w:rsidRDefault="001C49C9" w:rsidP="001C49C9">
            <w:pPr>
              <w:pStyle w:val="ListParagraph"/>
              <w:widowControl w:val="0"/>
              <w:numPr>
                <w:ilvl w:val="0"/>
                <w:numId w:val="15"/>
              </w:numPr>
              <w:tabs>
                <w:tab w:val="left" w:pos="0"/>
              </w:tabs>
              <w:rPr>
                <w:sz w:val="22"/>
                <w:szCs w:val="22"/>
              </w:rPr>
            </w:pPr>
            <w:r>
              <w:rPr>
                <w:sz w:val="22"/>
                <w:szCs w:val="22"/>
              </w:rPr>
              <w:t>Characteristics of various genres (e.g., mysteries, adventure stories)</w:t>
            </w:r>
          </w:p>
          <w:p w:rsidR="001C49C9" w:rsidRPr="00727DA5" w:rsidRDefault="001C49C9" w:rsidP="001C49C9">
            <w:pPr>
              <w:pStyle w:val="ListParagraph"/>
              <w:widowControl w:val="0"/>
              <w:numPr>
                <w:ilvl w:val="0"/>
                <w:numId w:val="15"/>
              </w:numPr>
              <w:tabs>
                <w:tab w:val="left" w:pos="0"/>
              </w:tabs>
              <w:rPr>
                <w:sz w:val="22"/>
                <w:szCs w:val="22"/>
              </w:rPr>
            </w:pPr>
            <w:r w:rsidRPr="00727DA5">
              <w:rPr>
                <w:sz w:val="22"/>
                <w:szCs w:val="22"/>
              </w:rPr>
              <w:t>Author’s choices (e.g.,  audience, word choice, t</w:t>
            </w:r>
            <w:r>
              <w:rPr>
                <w:sz w:val="22"/>
                <w:szCs w:val="22"/>
              </w:rPr>
              <w:t>ext structure, mood</w:t>
            </w:r>
            <w:r w:rsidRPr="00727DA5">
              <w:rPr>
                <w:sz w:val="22"/>
                <w:szCs w:val="22"/>
              </w:rPr>
              <w:t>)</w:t>
            </w:r>
          </w:p>
          <w:p w:rsidR="001C49C9" w:rsidRPr="00727DA5" w:rsidRDefault="001C49C9" w:rsidP="001C49C9">
            <w:pPr>
              <w:pStyle w:val="ListParagraph"/>
              <w:widowControl w:val="0"/>
              <w:numPr>
                <w:ilvl w:val="0"/>
                <w:numId w:val="17"/>
              </w:numPr>
              <w:tabs>
                <w:tab w:val="left" w:pos="0"/>
              </w:tabs>
              <w:rPr>
                <w:sz w:val="22"/>
                <w:szCs w:val="22"/>
              </w:rPr>
            </w:pPr>
            <w:r>
              <w:rPr>
                <w:sz w:val="22"/>
                <w:szCs w:val="22"/>
              </w:rPr>
              <w:t>Author’s intention/purpose (e.g., to reveal a conflict, to draw attention to an issue or event, to predict the future, to understand the past)</w:t>
            </w:r>
            <w:r>
              <w:rPr>
                <w:color w:val="FF0000"/>
                <w:sz w:val="22"/>
                <w:szCs w:val="22"/>
              </w:rPr>
              <w:t xml:space="preserve"> </w:t>
            </w:r>
          </w:p>
          <w:p w:rsidR="001C49C9" w:rsidRPr="00727DA5" w:rsidRDefault="001C49C9" w:rsidP="001C49C9">
            <w:pPr>
              <w:pStyle w:val="ListParagraph"/>
              <w:widowControl w:val="0"/>
              <w:numPr>
                <w:ilvl w:val="0"/>
                <w:numId w:val="17"/>
              </w:numPr>
              <w:tabs>
                <w:tab w:val="left" w:pos="0"/>
              </w:tabs>
              <w:rPr>
                <w:sz w:val="22"/>
                <w:szCs w:val="22"/>
              </w:rPr>
            </w:pPr>
            <w:r w:rsidRPr="00727DA5">
              <w:rPr>
                <w:sz w:val="22"/>
                <w:szCs w:val="22"/>
              </w:rPr>
              <w:t>Author’s perspective</w:t>
            </w:r>
            <w:r>
              <w:rPr>
                <w:sz w:val="22"/>
                <w:szCs w:val="22"/>
              </w:rPr>
              <w:t>/view point</w:t>
            </w:r>
          </w:p>
          <w:p w:rsidR="007A0222" w:rsidRPr="00BE04D9" w:rsidRDefault="001C49C9" w:rsidP="001C49C9">
            <w:pPr>
              <w:numPr>
                <w:ilvl w:val="0"/>
                <w:numId w:val="13"/>
              </w:numPr>
              <w:spacing w:line="276" w:lineRule="auto"/>
              <w:ind w:left="288"/>
              <w:rPr>
                <w:rFonts w:cs="Cambria"/>
                <w:color w:val="FF0000"/>
                <w:sz w:val="20"/>
              </w:rPr>
            </w:pPr>
            <w:r>
              <w:rPr>
                <w:sz w:val="22"/>
                <w:szCs w:val="22"/>
              </w:rPr>
              <w:t>Text-to-text, text-to-world connections</w:t>
            </w:r>
          </w:p>
          <w:p w:rsidR="00245887" w:rsidRDefault="00245887"/>
          <w:p w:rsidR="00017860" w:rsidRDefault="00017860"/>
          <w:p w:rsidR="00F25E2C" w:rsidRPr="00F25E2C" w:rsidRDefault="00F25E2C" w:rsidP="00F25E2C">
            <w:pPr>
              <w:rPr>
                <w:b/>
                <w:color w:val="0000FF"/>
              </w:rPr>
            </w:pPr>
            <w:r>
              <w:rPr>
                <w:b/>
                <w:i/>
                <w:color w:val="0000FF"/>
              </w:rPr>
              <w:t xml:space="preserve">Find examples from the </w:t>
            </w:r>
            <w:r w:rsidR="005076C5">
              <w:rPr>
                <w:b/>
                <w:i/>
                <w:color w:val="0000FF"/>
              </w:rPr>
              <w:t>5</w:t>
            </w:r>
            <w:r w:rsidRPr="00F25E2C">
              <w:rPr>
                <w:b/>
                <w:i/>
                <w:color w:val="0000FF"/>
                <w:vertAlign w:val="superscript"/>
              </w:rPr>
              <w:t>th</w:t>
            </w:r>
            <w:r>
              <w:rPr>
                <w:b/>
                <w:i/>
                <w:color w:val="0000FF"/>
              </w:rPr>
              <w:t xml:space="preserve"> grade standards documents on the Weebly and add here.</w:t>
            </w:r>
          </w:p>
          <w:p w:rsidR="00F25E2C" w:rsidRDefault="00F25E2C"/>
          <w:p w:rsidR="00666B7D" w:rsidRDefault="00666B7D"/>
          <w:p w:rsidR="00666B7D" w:rsidRDefault="00666B7D"/>
          <w:p w:rsidR="00666B7D" w:rsidRDefault="00666B7D"/>
          <w:p w:rsidR="00666B7D" w:rsidRDefault="00666B7D"/>
        </w:tc>
        <w:tc>
          <w:tcPr>
            <w:tcW w:w="5454" w:type="dxa"/>
          </w:tcPr>
          <w:p w:rsidR="00666B7D" w:rsidRPr="00666B7D" w:rsidRDefault="00666B7D">
            <w:pPr>
              <w:rPr>
                <w:b/>
              </w:rPr>
            </w:pPr>
            <w:r w:rsidRPr="00666B7D">
              <w:rPr>
                <w:b/>
              </w:rPr>
              <w:t>SKILLS</w:t>
            </w:r>
          </w:p>
          <w:p w:rsidR="00201CC4" w:rsidRDefault="00017860">
            <w:r>
              <w:t>Students will be skilled at…</w:t>
            </w:r>
          </w:p>
          <w:p w:rsidR="00201CC4" w:rsidRDefault="00201CC4"/>
          <w:p w:rsidR="007A0222" w:rsidRPr="00201CC4" w:rsidRDefault="00201CC4">
            <w:pPr>
              <w:rPr>
                <w:b/>
                <w:color w:val="0000FF"/>
              </w:rPr>
            </w:pPr>
            <w:r w:rsidRPr="00201CC4">
              <w:rPr>
                <w:b/>
                <w:color w:val="0000FF"/>
              </w:rPr>
              <w:t>Reading</w:t>
            </w:r>
          </w:p>
          <w:p w:rsidR="007A0222" w:rsidRPr="00BE04D9" w:rsidRDefault="007A0222" w:rsidP="007A0222">
            <w:pPr>
              <w:numPr>
                <w:ilvl w:val="0"/>
                <w:numId w:val="12"/>
              </w:numPr>
              <w:ind w:left="288"/>
              <w:rPr>
                <w:rFonts w:cs="Cambria"/>
                <w:sz w:val="20"/>
              </w:rPr>
            </w:pPr>
            <w:r w:rsidRPr="00BE04D9">
              <w:rPr>
                <w:rFonts w:cs="Cambria"/>
                <w:sz w:val="20"/>
              </w:rPr>
              <w:t>Recognize how ideas are organized in an informational text</w:t>
            </w:r>
          </w:p>
          <w:p w:rsidR="007A0222" w:rsidRPr="00BE04D9" w:rsidRDefault="007A0222" w:rsidP="007A0222">
            <w:pPr>
              <w:numPr>
                <w:ilvl w:val="0"/>
                <w:numId w:val="12"/>
              </w:numPr>
              <w:spacing w:line="276" w:lineRule="auto"/>
              <w:ind w:left="288"/>
              <w:rPr>
                <w:rFonts w:cs="Cambria"/>
                <w:sz w:val="20"/>
              </w:rPr>
            </w:pPr>
            <w:r w:rsidRPr="00BE04D9">
              <w:rPr>
                <w:sz w:val="20"/>
              </w:rPr>
              <w:t>Describe or graphically represent the relationship between main ideas and details</w:t>
            </w:r>
          </w:p>
          <w:p w:rsidR="007A0222" w:rsidRPr="00BE04D9" w:rsidRDefault="007A0222" w:rsidP="007A0222">
            <w:pPr>
              <w:numPr>
                <w:ilvl w:val="0"/>
                <w:numId w:val="12"/>
              </w:numPr>
              <w:ind w:left="288"/>
              <w:rPr>
                <w:rFonts w:cs="Cambria"/>
                <w:sz w:val="20"/>
              </w:rPr>
            </w:pPr>
            <w:r w:rsidRPr="00BE04D9">
              <w:rPr>
                <w:rFonts w:cs="Calibri"/>
                <w:sz w:val="20"/>
              </w:rPr>
              <w:t xml:space="preserve"> Explain how the main ideas are supported by key details</w:t>
            </w:r>
          </w:p>
          <w:p w:rsidR="00201CC4" w:rsidRDefault="007A0222" w:rsidP="00201CC4">
            <w:pPr>
              <w:numPr>
                <w:ilvl w:val="0"/>
                <w:numId w:val="12"/>
              </w:numPr>
              <w:ind w:left="288"/>
              <w:rPr>
                <w:rFonts w:cs="Cambria"/>
                <w:sz w:val="20"/>
              </w:rPr>
            </w:pPr>
            <w:r w:rsidRPr="00BE04D9">
              <w:rPr>
                <w:rFonts w:cs="Cambria"/>
                <w:sz w:val="20"/>
              </w:rPr>
              <w:t>Summarize the main ideas in an informational text, capturing the most important parts of the piece</w:t>
            </w:r>
          </w:p>
          <w:p w:rsidR="00017860" w:rsidRPr="00201CC4" w:rsidRDefault="007A0222" w:rsidP="00201CC4">
            <w:pPr>
              <w:numPr>
                <w:ilvl w:val="0"/>
                <w:numId w:val="12"/>
              </w:numPr>
              <w:ind w:left="288"/>
              <w:rPr>
                <w:rFonts w:cs="Cambria"/>
                <w:sz w:val="20"/>
              </w:rPr>
            </w:pPr>
            <w:r w:rsidRPr="00201CC4">
              <w:rPr>
                <w:sz w:val="20"/>
              </w:rPr>
              <w:t>Integrate information from several texts on the same topic in order to write or speak about the subject knowledgeably</w:t>
            </w:r>
          </w:p>
          <w:p w:rsidR="001C49C9" w:rsidRPr="00710102" w:rsidRDefault="001C49C9" w:rsidP="001C49C9">
            <w:pPr>
              <w:widowControl w:val="0"/>
              <w:numPr>
                <w:ilvl w:val="0"/>
                <w:numId w:val="18"/>
              </w:numPr>
              <w:tabs>
                <w:tab w:val="left" w:pos="0"/>
              </w:tabs>
              <w:spacing w:before="2" w:after="2"/>
              <w:rPr>
                <w:sz w:val="22"/>
                <w:szCs w:val="22"/>
              </w:rPr>
            </w:pPr>
            <w:r>
              <w:rPr>
                <w:sz w:val="22"/>
                <w:szCs w:val="22"/>
              </w:rPr>
              <w:t>Identify the characteristics of various genres</w:t>
            </w:r>
          </w:p>
          <w:p w:rsidR="001C49C9" w:rsidRDefault="001C49C9" w:rsidP="001C49C9">
            <w:pPr>
              <w:widowControl w:val="0"/>
              <w:numPr>
                <w:ilvl w:val="0"/>
                <w:numId w:val="18"/>
              </w:numPr>
              <w:tabs>
                <w:tab w:val="left" w:pos="0"/>
              </w:tabs>
              <w:spacing w:before="2" w:after="2"/>
              <w:rPr>
                <w:sz w:val="22"/>
                <w:szCs w:val="22"/>
              </w:rPr>
            </w:pPr>
            <w:r>
              <w:rPr>
                <w:sz w:val="22"/>
                <w:szCs w:val="22"/>
              </w:rPr>
              <w:t>Identify the theme of a text</w:t>
            </w:r>
          </w:p>
          <w:p w:rsidR="001C49C9" w:rsidRDefault="001C49C9" w:rsidP="001C49C9">
            <w:pPr>
              <w:widowControl w:val="0"/>
              <w:numPr>
                <w:ilvl w:val="0"/>
                <w:numId w:val="18"/>
              </w:numPr>
              <w:tabs>
                <w:tab w:val="left" w:pos="0"/>
              </w:tabs>
              <w:spacing w:before="2" w:after="2"/>
              <w:rPr>
                <w:sz w:val="22"/>
                <w:szCs w:val="22"/>
              </w:rPr>
            </w:pPr>
            <w:r>
              <w:rPr>
                <w:sz w:val="22"/>
                <w:szCs w:val="22"/>
              </w:rPr>
              <w:t>Distinguish between a topic and theme</w:t>
            </w:r>
          </w:p>
          <w:p w:rsidR="001C49C9" w:rsidRDefault="001C49C9" w:rsidP="001C49C9">
            <w:pPr>
              <w:widowControl w:val="0"/>
              <w:numPr>
                <w:ilvl w:val="0"/>
                <w:numId w:val="18"/>
              </w:numPr>
              <w:tabs>
                <w:tab w:val="left" w:pos="0"/>
              </w:tabs>
              <w:spacing w:before="2" w:after="2"/>
              <w:rPr>
                <w:sz w:val="22"/>
                <w:szCs w:val="22"/>
              </w:rPr>
            </w:pPr>
            <w:r>
              <w:rPr>
                <w:sz w:val="22"/>
                <w:szCs w:val="22"/>
              </w:rPr>
              <w:t>Identify and explain author’s intention/purpose</w:t>
            </w:r>
          </w:p>
          <w:p w:rsidR="001C49C9" w:rsidRDefault="001C49C9" w:rsidP="001C49C9">
            <w:pPr>
              <w:widowControl w:val="0"/>
              <w:numPr>
                <w:ilvl w:val="0"/>
                <w:numId w:val="18"/>
              </w:numPr>
              <w:tabs>
                <w:tab w:val="left" w:pos="0"/>
              </w:tabs>
              <w:spacing w:before="2" w:after="2"/>
              <w:rPr>
                <w:sz w:val="22"/>
                <w:szCs w:val="22"/>
              </w:rPr>
            </w:pPr>
            <w:r>
              <w:rPr>
                <w:sz w:val="22"/>
                <w:szCs w:val="22"/>
              </w:rPr>
              <w:t>Identify and explain author’s perspective/view point</w:t>
            </w:r>
          </w:p>
          <w:p w:rsidR="001C49C9" w:rsidRPr="00710102" w:rsidRDefault="001C49C9" w:rsidP="001C49C9">
            <w:pPr>
              <w:widowControl w:val="0"/>
              <w:numPr>
                <w:ilvl w:val="0"/>
                <w:numId w:val="18"/>
              </w:numPr>
              <w:tabs>
                <w:tab w:val="left" w:pos="0"/>
              </w:tabs>
              <w:spacing w:before="2" w:after="2"/>
              <w:rPr>
                <w:sz w:val="22"/>
                <w:szCs w:val="22"/>
              </w:rPr>
            </w:pPr>
            <w:r>
              <w:rPr>
                <w:sz w:val="22"/>
                <w:szCs w:val="22"/>
              </w:rPr>
              <w:t>Identify, cite, and explain textual evidence (examples of author’s choices) which reveal the author’s intentions/purposes</w:t>
            </w:r>
          </w:p>
          <w:p w:rsidR="001C49C9" w:rsidRDefault="001C49C9" w:rsidP="00F25E2C">
            <w:pPr>
              <w:rPr>
                <w:b/>
                <w:i/>
                <w:color w:val="0000FF"/>
              </w:rPr>
            </w:pPr>
          </w:p>
          <w:p w:rsidR="00201CC4" w:rsidRDefault="00201CC4" w:rsidP="00F25E2C">
            <w:pPr>
              <w:rPr>
                <w:b/>
                <w:i/>
                <w:color w:val="0000FF"/>
              </w:rPr>
            </w:pPr>
            <w:r>
              <w:rPr>
                <w:b/>
                <w:i/>
                <w:color w:val="0000FF"/>
              </w:rPr>
              <w:t>Writing</w:t>
            </w:r>
          </w:p>
          <w:p w:rsidR="00E20204" w:rsidRDefault="00201CC4" w:rsidP="00201CC4">
            <w:pPr>
              <w:numPr>
                <w:ilvl w:val="0"/>
                <w:numId w:val="21"/>
              </w:numPr>
              <w:ind w:left="288"/>
              <w:rPr>
                <w:sz w:val="22"/>
                <w:szCs w:val="22"/>
              </w:rPr>
            </w:pPr>
            <w:r>
              <w:rPr>
                <w:sz w:val="22"/>
                <w:szCs w:val="22"/>
              </w:rPr>
              <w:t>Analyze and use primary and secondary sources  to locate, sort (categorize, classify) and select relevant facts, definitions, concrete details, quotations or other information and examples</w:t>
            </w:r>
          </w:p>
          <w:p w:rsidR="00E20204" w:rsidRPr="00E20204" w:rsidRDefault="00E20204" w:rsidP="00E20204">
            <w:pPr>
              <w:pStyle w:val="TableText"/>
              <w:numPr>
                <w:ilvl w:val="0"/>
                <w:numId w:val="22"/>
              </w:numPr>
              <w:ind w:left="288"/>
              <w:rPr>
                <w:rFonts w:ascii="Times New Roman" w:hAnsi="Times New Roman"/>
                <w:sz w:val="22"/>
              </w:rPr>
            </w:pPr>
            <w:r>
              <w:rPr>
                <w:rFonts w:ascii="Times New Roman" w:hAnsi="Times New Roman"/>
                <w:sz w:val="22"/>
              </w:rPr>
              <w:t>Write informative/</w:t>
            </w:r>
            <w:r w:rsidRPr="00E20204">
              <w:rPr>
                <w:rFonts w:ascii="Times New Roman" w:hAnsi="Times New Roman"/>
                <w:sz w:val="22"/>
              </w:rPr>
              <w:t>explanatory texts to examine a topic and convey ideas and information clearly by</w:t>
            </w:r>
          </w:p>
          <w:p w:rsidR="00E20204" w:rsidRPr="006436B3" w:rsidRDefault="00E20204" w:rsidP="00E20204">
            <w:pPr>
              <w:numPr>
                <w:ilvl w:val="0"/>
                <w:numId w:val="21"/>
              </w:numPr>
              <w:ind w:left="720"/>
              <w:rPr>
                <w:sz w:val="22"/>
                <w:szCs w:val="22"/>
              </w:rPr>
            </w:pPr>
            <w:r>
              <w:rPr>
                <w:sz w:val="22"/>
                <w:szCs w:val="22"/>
              </w:rPr>
              <w:t>engaging the reader with an introduction/ hook that presents the topic</w:t>
            </w:r>
          </w:p>
          <w:p w:rsidR="00E20204" w:rsidRPr="000A1187" w:rsidRDefault="00E20204" w:rsidP="00E20204">
            <w:pPr>
              <w:numPr>
                <w:ilvl w:val="0"/>
                <w:numId w:val="21"/>
              </w:numPr>
              <w:ind w:left="720"/>
              <w:rPr>
                <w:sz w:val="22"/>
                <w:szCs w:val="22"/>
              </w:rPr>
            </w:pPr>
            <w:r>
              <w:rPr>
                <w:sz w:val="22"/>
                <w:szCs w:val="22"/>
              </w:rPr>
              <w:t>i</w:t>
            </w:r>
            <w:r w:rsidRPr="002159F1">
              <w:rPr>
                <w:sz w:val="22"/>
                <w:szCs w:val="22"/>
              </w:rPr>
              <w:t>nt</w:t>
            </w:r>
            <w:r>
              <w:rPr>
                <w:sz w:val="22"/>
                <w:szCs w:val="22"/>
              </w:rPr>
              <w:t>roducing</w:t>
            </w:r>
            <w:r w:rsidRPr="002159F1">
              <w:rPr>
                <w:sz w:val="22"/>
                <w:szCs w:val="22"/>
              </w:rPr>
              <w:t xml:space="preserve"> the topic clearly</w:t>
            </w:r>
            <w:r>
              <w:rPr>
                <w:sz w:val="22"/>
                <w:szCs w:val="22"/>
              </w:rPr>
              <w:t xml:space="preserve"> </w:t>
            </w:r>
            <w:r w:rsidRPr="000A1187">
              <w:rPr>
                <w:sz w:val="22"/>
                <w:szCs w:val="22"/>
              </w:rPr>
              <w:t>providing a general observation and focus</w:t>
            </w:r>
          </w:p>
          <w:p w:rsidR="00E20204" w:rsidRPr="003D7E4F" w:rsidRDefault="00E20204" w:rsidP="00E20204">
            <w:pPr>
              <w:numPr>
                <w:ilvl w:val="0"/>
                <w:numId w:val="21"/>
              </w:numPr>
              <w:ind w:left="720"/>
              <w:rPr>
                <w:sz w:val="22"/>
                <w:szCs w:val="22"/>
              </w:rPr>
            </w:pPr>
            <w:r w:rsidRPr="003D7E4F">
              <w:rPr>
                <w:sz w:val="22"/>
                <w:szCs w:val="22"/>
              </w:rPr>
              <w:t>group</w:t>
            </w:r>
            <w:r>
              <w:rPr>
                <w:sz w:val="22"/>
                <w:szCs w:val="22"/>
              </w:rPr>
              <w:t xml:space="preserve">ing </w:t>
            </w:r>
            <w:r w:rsidRPr="003D7E4F">
              <w:rPr>
                <w:sz w:val="22"/>
                <w:szCs w:val="22"/>
              </w:rPr>
              <w:t xml:space="preserve"> related information logically</w:t>
            </w:r>
          </w:p>
          <w:p w:rsidR="00E20204" w:rsidRDefault="00E20204" w:rsidP="00E20204">
            <w:pPr>
              <w:numPr>
                <w:ilvl w:val="0"/>
                <w:numId w:val="21"/>
              </w:numPr>
              <w:ind w:left="720"/>
              <w:rPr>
                <w:sz w:val="22"/>
                <w:szCs w:val="22"/>
              </w:rPr>
            </w:pPr>
            <w:r>
              <w:rPr>
                <w:sz w:val="22"/>
                <w:szCs w:val="22"/>
              </w:rPr>
              <w:t>addressing the needs of the audience</w:t>
            </w:r>
          </w:p>
          <w:p w:rsidR="00E20204" w:rsidRDefault="00E20204" w:rsidP="00E20204">
            <w:pPr>
              <w:numPr>
                <w:ilvl w:val="0"/>
                <w:numId w:val="21"/>
              </w:numPr>
              <w:ind w:left="720"/>
              <w:rPr>
                <w:sz w:val="22"/>
                <w:szCs w:val="22"/>
              </w:rPr>
            </w:pPr>
            <w:r>
              <w:rPr>
                <w:sz w:val="22"/>
                <w:szCs w:val="22"/>
              </w:rPr>
              <w:t>developing topic with facts, definitions, concrete details, quotations or other information and examples related to the topic</w:t>
            </w:r>
          </w:p>
          <w:p w:rsidR="00E20204" w:rsidRDefault="00E20204" w:rsidP="00E20204">
            <w:pPr>
              <w:numPr>
                <w:ilvl w:val="0"/>
                <w:numId w:val="21"/>
              </w:numPr>
              <w:ind w:left="720"/>
              <w:rPr>
                <w:sz w:val="22"/>
                <w:szCs w:val="22"/>
              </w:rPr>
            </w:pPr>
            <w:r>
              <w:rPr>
                <w:sz w:val="22"/>
                <w:szCs w:val="22"/>
              </w:rPr>
              <w:t>linking ideas within and across categories and information using words, phrases, and clauses</w:t>
            </w:r>
          </w:p>
          <w:p w:rsidR="00E20204" w:rsidRPr="006E3C96" w:rsidRDefault="00E20204" w:rsidP="00E20204">
            <w:pPr>
              <w:numPr>
                <w:ilvl w:val="0"/>
                <w:numId w:val="21"/>
              </w:numPr>
              <w:ind w:left="720"/>
              <w:rPr>
                <w:sz w:val="22"/>
                <w:szCs w:val="22"/>
              </w:rPr>
            </w:pPr>
            <w:r w:rsidRPr="006E3C96">
              <w:rPr>
                <w:sz w:val="22"/>
                <w:szCs w:val="22"/>
              </w:rPr>
              <w:t>using formatting devices to aid comprehension when appropriate</w:t>
            </w:r>
          </w:p>
          <w:p w:rsidR="00E20204" w:rsidRDefault="00E20204" w:rsidP="00E20204">
            <w:pPr>
              <w:numPr>
                <w:ilvl w:val="0"/>
                <w:numId w:val="21"/>
              </w:numPr>
              <w:ind w:left="720"/>
              <w:rPr>
                <w:sz w:val="22"/>
                <w:szCs w:val="22"/>
              </w:rPr>
            </w:pPr>
            <w:r>
              <w:rPr>
                <w:sz w:val="22"/>
                <w:szCs w:val="22"/>
              </w:rPr>
              <w:t>using precise language and domain-specific vocabulary to inform about or explain the topic</w:t>
            </w:r>
          </w:p>
          <w:p w:rsidR="00201CC4" w:rsidRDefault="00E20204" w:rsidP="00E20204">
            <w:pPr>
              <w:numPr>
                <w:ilvl w:val="0"/>
                <w:numId w:val="21"/>
              </w:numPr>
              <w:ind w:left="288"/>
              <w:rPr>
                <w:sz w:val="22"/>
                <w:szCs w:val="22"/>
              </w:rPr>
            </w:pPr>
            <w:r>
              <w:rPr>
                <w:sz w:val="22"/>
                <w:szCs w:val="22"/>
              </w:rPr>
              <w:t xml:space="preserve">providing </w:t>
            </w:r>
            <w:r w:rsidRPr="00ED7D27">
              <w:rPr>
                <w:sz w:val="22"/>
                <w:szCs w:val="22"/>
              </w:rPr>
              <w:t>a concluding statement or section that follows from the information or explanation presented</w:t>
            </w:r>
          </w:p>
          <w:p w:rsidR="001C49C9" w:rsidRDefault="001C49C9" w:rsidP="00F25E2C">
            <w:pPr>
              <w:rPr>
                <w:b/>
                <w:i/>
                <w:color w:val="0000FF"/>
              </w:rPr>
            </w:pPr>
          </w:p>
          <w:p w:rsidR="00017860" w:rsidRDefault="00017860" w:rsidP="00201CC4"/>
        </w:tc>
      </w:tr>
    </w:tbl>
    <w:p w:rsidR="00017860" w:rsidRDefault="00017860"/>
    <w:tbl>
      <w:tblPr>
        <w:tblStyle w:val="TableGrid"/>
        <w:tblW w:w="14130" w:type="dxa"/>
        <w:tblInd w:w="108" w:type="dxa"/>
        <w:tblLook w:val="04A0"/>
      </w:tblPr>
      <w:tblGrid>
        <w:gridCol w:w="4392"/>
        <w:gridCol w:w="9738"/>
      </w:tblGrid>
      <w:tr w:rsidR="00017860">
        <w:tc>
          <w:tcPr>
            <w:tcW w:w="14130" w:type="dxa"/>
            <w:gridSpan w:val="2"/>
            <w:vAlign w:val="center"/>
          </w:tcPr>
          <w:p w:rsidR="00017860" w:rsidRPr="00017860" w:rsidRDefault="00017860" w:rsidP="00017860">
            <w:pPr>
              <w:jc w:val="center"/>
              <w:rPr>
                <w:b/>
              </w:rPr>
            </w:pPr>
            <w:r w:rsidRPr="00017860">
              <w:rPr>
                <w:b/>
              </w:rPr>
              <w:t xml:space="preserve">Stage 2 </w:t>
            </w:r>
            <w:r w:rsidR="00182AC7">
              <w:rPr>
                <w:b/>
              </w:rPr>
              <w:t>–</w:t>
            </w:r>
            <w:r w:rsidRPr="00017860">
              <w:rPr>
                <w:b/>
              </w:rPr>
              <w:t xml:space="preserve"> Evidence</w:t>
            </w:r>
            <w:r w:rsidR="00182AC7">
              <w:rPr>
                <w:b/>
              </w:rPr>
              <w:t xml:space="preserve"> of Understanding</w:t>
            </w:r>
          </w:p>
        </w:tc>
      </w:tr>
      <w:tr w:rsidR="00017860">
        <w:tc>
          <w:tcPr>
            <w:tcW w:w="4392" w:type="dxa"/>
          </w:tcPr>
          <w:p w:rsidR="00017860" w:rsidRPr="00017860" w:rsidRDefault="00017860">
            <w:pPr>
              <w:rPr>
                <w:b/>
              </w:rPr>
            </w:pPr>
            <w:r w:rsidRPr="00017860">
              <w:rPr>
                <w:b/>
              </w:rPr>
              <w:t>Evaluative Criteria</w:t>
            </w:r>
          </w:p>
        </w:tc>
        <w:tc>
          <w:tcPr>
            <w:tcW w:w="9738" w:type="dxa"/>
          </w:tcPr>
          <w:p w:rsidR="00017860" w:rsidRPr="00017860" w:rsidRDefault="00017860">
            <w:pPr>
              <w:rPr>
                <w:b/>
              </w:rPr>
            </w:pPr>
            <w:r w:rsidRPr="00017860">
              <w:rPr>
                <w:b/>
              </w:rPr>
              <w:t>S</w:t>
            </w:r>
            <w:r w:rsidR="00182AC7">
              <w:rPr>
                <w:b/>
              </w:rPr>
              <w:t>tudents will show their understanding</w:t>
            </w:r>
            <w:r w:rsidRPr="00017860">
              <w:rPr>
                <w:b/>
              </w:rPr>
              <w:t xml:space="preserve"> by…</w:t>
            </w:r>
          </w:p>
        </w:tc>
      </w:tr>
      <w:tr w:rsidR="00017860">
        <w:tc>
          <w:tcPr>
            <w:tcW w:w="4392" w:type="dxa"/>
          </w:tcPr>
          <w:p w:rsidR="00017860" w:rsidRDefault="00017860"/>
        </w:tc>
        <w:tc>
          <w:tcPr>
            <w:tcW w:w="9738" w:type="dxa"/>
          </w:tcPr>
          <w:p w:rsidR="00017860" w:rsidRDefault="00017860">
            <w:r>
              <w:t>Performance Task(s):</w:t>
            </w:r>
          </w:p>
          <w:p w:rsidR="00017860" w:rsidRDefault="00017860"/>
        </w:tc>
      </w:tr>
      <w:tr w:rsidR="00017860">
        <w:tc>
          <w:tcPr>
            <w:tcW w:w="4392" w:type="dxa"/>
          </w:tcPr>
          <w:p w:rsidR="00017860" w:rsidRDefault="00017860"/>
        </w:tc>
        <w:tc>
          <w:tcPr>
            <w:tcW w:w="9738" w:type="dxa"/>
          </w:tcPr>
          <w:p w:rsidR="00017860" w:rsidRDefault="00017860">
            <w:r>
              <w:t>Other Evidence:</w:t>
            </w:r>
          </w:p>
          <w:p w:rsidR="00017860" w:rsidRDefault="00017860"/>
        </w:tc>
      </w:tr>
    </w:tbl>
    <w:p w:rsidR="00017860" w:rsidRDefault="00017860"/>
    <w:p w:rsidR="00017860" w:rsidRDefault="00017860"/>
    <w:tbl>
      <w:tblPr>
        <w:tblStyle w:val="TableGrid"/>
        <w:tblW w:w="0" w:type="auto"/>
        <w:tblLook w:val="04A0"/>
      </w:tblPr>
      <w:tblGrid>
        <w:gridCol w:w="14238"/>
      </w:tblGrid>
      <w:tr w:rsidR="00017860">
        <w:tc>
          <w:tcPr>
            <w:tcW w:w="14238" w:type="dxa"/>
            <w:vAlign w:val="center"/>
          </w:tcPr>
          <w:p w:rsidR="00017860" w:rsidRPr="00017860" w:rsidRDefault="00017860" w:rsidP="00017860">
            <w:pPr>
              <w:jc w:val="center"/>
              <w:rPr>
                <w:b/>
              </w:rPr>
            </w:pPr>
            <w:r w:rsidRPr="00017860">
              <w:rPr>
                <w:b/>
              </w:rPr>
              <w:t xml:space="preserve">Stage 3- </w:t>
            </w:r>
            <w:r>
              <w:rPr>
                <w:b/>
              </w:rPr>
              <w:t>Learning Plan</w:t>
            </w:r>
          </w:p>
        </w:tc>
      </w:tr>
      <w:tr w:rsidR="00017860">
        <w:tc>
          <w:tcPr>
            <w:tcW w:w="14238" w:type="dxa"/>
          </w:tcPr>
          <w:p w:rsidR="00017860" w:rsidRDefault="00017860">
            <w:r>
              <w:t>Summary of Key Learning Events and Instruction</w:t>
            </w:r>
          </w:p>
        </w:tc>
      </w:tr>
      <w:tr w:rsidR="00017860">
        <w:tc>
          <w:tcPr>
            <w:tcW w:w="14238" w:type="dxa"/>
          </w:tcPr>
          <w:p w:rsidR="00017860" w:rsidRDefault="00017860"/>
        </w:tc>
      </w:tr>
    </w:tbl>
    <w:p w:rsidR="00017860" w:rsidRDefault="00017860"/>
    <w:p w:rsidR="00017860" w:rsidRDefault="00017860"/>
    <w:sectPr w:rsidR="00017860" w:rsidSect="006039B9">
      <w:pgSz w:w="15840" w:h="12240" w:orient="landscape"/>
      <w:pgMar w:top="720" w:right="720" w:bottom="720" w:left="720" w:gutter="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FFFFFF88"/>
    <w:multiLevelType w:val="singleLevel"/>
    <w:tmpl w:val="E7ECC53C"/>
    <w:lvl w:ilvl="0">
      <w:start w:val="1"/>
      <w:numFmt w:val="decimal"/>
      <w:pStyle w:val="ListNumber"/>
      <w:lvlText w:val="%1."/>
      <w:lvlJc w:val="left"/>
      <w:pPr>
        <w:ind w:left="360" w:hanging="360"/>
      </w:pPr>
      <w:rPr>
        <w:rFonts w:ascii="Arial" w:hAnsi="Arial" w:hint="default"/>
        <w:b w:val="0"/>
        <w:i w:val="0"/>
        <w:sz w:val="18"/>
      </w:rPr>
    </w:lvl>
  </w:abstractNum>
  <w:abstractNum w:abstractNumId="1">
    <w:nsid w:val="0668659D"/>
    <w:multiLevelType w:val="hybridMultilevel"/>
    <w:tmpl w:val="EE20D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C928F8"/>
    <w:multiLevelType w:val="hybridMultilevel"/>
    <w:tmpl w:val="D9C62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F51ED3"/>
    <w:multiLevelType w:val="hybridMultilevel"/>
    <w:tmpl w:val="8CA07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BE2FB3"/>
    <w:multiLevelType w:val="hybridMultilevel"/>
    <w:tmpl w:val="DFCC2C60"/>
    <w:lvl w:ilvl="0" w:tplc="00010409">
      <w:start w:val="1"/>
      <w:numFmt w:val="bullet"/>
      <w:lvlText w:val=""/>
      <w:lvlJc w:val="left"/>
      <w:pPr>
        <w:tabs>
          <w:tab w:val="num" w:pos="450"/>
        </w:tabs>
        <w:ind w:left="450" w:hanging="360"/>
      </w:pPr>
      <w:rPr>
        <w:rFonts w:ascii="Symbol" w:hAnsi="Symbol" w:hint="default"/>
        <w:color w:val="auto"/>
        <w:sz w:val="18"/>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7990AFD"/>
    <w:multiLevelType w:val="hybridMultilevel"/>
    <w:tmpl w:val="EF426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5E5FBF"/>
    <w:multiLevelType w:val="hybridMultilevel"/>
    <w:tmpl w:val="A0E01F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D627B23"/>
    <w:multiLevelType w:val="hybridMultilevel"/>
    <w:tmpl w:val="79C642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17A086D"/>
    <w:multiLevelType w:val="hybridMultilevel"/>
    <w:tmpl w:val="0C126398"/>
    <w:lvl w:ilvl="0" w:tplc="86724136">
      <w:start w:val="1"/>
      <w:numFmt w:val="bullet"/>
      <w:lvlText w:val=""/>
      <w:lvlJc w:val="left"/>
      <w:pPr>
        <w:ind w:left="360" w:hanging="360"/>
      </w:pPr>
      <w:rPr>
        <w:rFonts w:ascii="Symbol" w:hAnsi="Symbol" w:hint="default"/>
        <w:color w:val="00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4AF08FE"/>
    <w:multiLevelType w:val="hybridMultilevel"/>
    <w:tmpl w:val="665654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8504537"/>
    <w:multiLevelType w:val="hybridMultilevel"/>
    <w:tmpl w:val="06FC2E7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A761E49"/>
    <w:multiLevelType w:val="hybridMultilevel"/>
    <w:tmpl w:val="0B4490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4BD720C"/>
    <w:multiLevelType w:val="hybridMultilevel"/>
    <w:tmpl w:val="F1CA7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942644F"/>
    <w:multiLevelType w:val="hybridMultilevel"/>
    <w:tmpl w:val="0310F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BB946F8"/>
    <w:multiLevelType w:val="hybridMultilevel"/>
    <w:tmpl w:val="31C24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BF0032A"/>
    <w:multiLevelType w:val="hybridMultilevel"/>
    <w:tmpl w:val="36DABF2A"/>
    <w:lvl w:ilvl="0" w:tplc="09660A4C">
      <w:start w:val="1"/>
      <w:numFmt w:val="bullet"/>
      <w:lvlText w:val=""/>
      <w:lvlJc w:val="left"/>
      <w:pPr>
        <w:ind w:left="3024" w:hanging="360"/>
      </w:pPr>
      <w:rPr>
        <w:rFonts w:ascii="Symbol" w:hAnsi="Symbol" w:cs="Times New Roman" w:hint="default"/>
        <w:color w:val="auto"/>
      </w:rPr>
    </w:lvl>
    <w:lvl w:ilvl="1" w:tplc="04090001">
      <w:start w:val="1"/>
      <w:numFmt w:val="bullet"/>
      <w:lvlText w:val="o"/>
      <w:lvlJc w:val="left"/>
      <w:pPr>
        <w:ind w:left="3744" w:hanging="360"/>
      </w:pPr>
      <w:rPr>
        <w:rFonts w:ascii="Courier New" w:hAnsi="Courier New" w:cs="Arial" w:hint="default"/>
      </w:rPr>
    </w:lvl>
    <w:lvl w:ilvl="2" w:tplc="04090005">
      <w:start w:val="1"/>
      <w:numFmt w:val="bullet"/>
      <w:lvlText w:val=""/>
      <w:lvlJc w:val="left"/>
      <w:pPr>
        <w:ind w:left="4464" w:hanging="360"/>
      </w:pPr>
      <w:rPr>
        <w:rFonts w:ascii="Wingdings" w:hAnsi="Wingdings" w:cs="Times New Roman" w:hint="default"/>
      </w:rPr>
    </w:lvl>
    <w:lvl w:ilvl="3" w:tplc="04090001">
      <w:start w:val="1"/>
      <w:numFmt w:val="bullet"/>
      <w:lvlText w:val=""/>
      <w:lvlJc w:val="left"/>
      <w:pPr>
        <w:ind w:left="5184" w:hanging="360"/>
      </w:pPr>
      <w:rPr>
        <w:rFonts w:ascii="Symbol" w:hAnsi="Symbol" w:cs="Times New Roman" w:hint="default"/>
      </w:rPr>
    </w:lvl>
    <w:lvl w:ilvl="4" w:tplc="04090003">
      <w:start w:val="1"/>
      <w:numFmt w:val="bullet"/>
      <w:lvlText w:val="o"/>
      <w:lvlJc w:val="left"/>
      <w:pPr>
        <w:ind w:left="5904" w:hanging="360"/>
      </w:pPr>
      <w:rPr>
        <w:rFonts w:ascii="Courier New" w:hAnsi="Courier New" w:cs="Arial" w:hint="default"/>
      </w:rPr>
    </w:lvl>
    <w:lvl w:ilvl="5" w:tplc="04090005">
      <w:start w:val="1"/>
      <w:numFmt w:val="bullet"/>
      <w:lvlText w:val=""/>
      <w:lvlJc w:val="left"/>
      <w:pPr>
        <w:ind w:left="6624" w:hanging="360"/>
      </w:pPr>
      <w:rPr>
        <w:rFonts w:ascii="Wingdings" w:hAnsi="Wingdings" w:cs="Times New Roman" w:hint="default"/>
      </w:rPr>
    </w:lvl>
    <w:lvl w:ilvl="6" w:tplc="04090001">
      <w:start w:val="1"/>
      <w:numFmt w:val="bullet"/>
      <w:lvlText w:val=""/>
      <w:lvlJc w:val="left"/>
      <w:pPr>
        <w:ind w:left="7344" w:hanging="360"/>
      </w:pPr>
      <w:rPr>
        <w:rFonts w:ascii="Symbol" w:hAnsi="Symbol" w:cs="Times New Roman" w:hint="default"/>
      </w:rPr>
    </w:lvl>
    <w:lvl w:ilvl="7" w:tplc="04090003">
      <w:start w:val="1"/>
      <w:numFmt w:val="bullet"/>
      <w:lvlText w:val="o"/>
      <w:lvlJc w:val="left"/>
      <w:pPr>
        <w:ind w:left="8064" w:hanging="360"/>
      </w:pPr>
      <w:rPr>
        <w:rFonts w:ascii="Courier New" w:hAnsi="Courier New" w:cs="Arial" w:hint="default"/>
      </w:rPr>
    </w:lvl>
    <w:lvl w:ilvl="8" w:tplc="04090005">
      <w:start w:val="1"/>
      <w:numFmt w:val="bullet"/>
      <w:lvlText w:val=""/>
      <w:lvlJc w:val="left"/>
      <w:pPr>
        <w:ind w:left="8784" w:hanging="360"/>
      </w:pPr>
      <w:rPr>
        <w:rFonts w:ascii="Wingdings" w:hAnsi="Wingdings" w:cs="Times New Roman" w:hint="default"/>
      </w:rPr>
    </w:lvl>
  </w:abstractNum>
  <w:abstractNum w:abstractNumId="16">
    <w:nsid w:val="4E1C4D7E"/>
    <w:multiLevelType w:val="hybridMultilevel"/>
    <w:tmpl w:val="1ACA0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E1F3FD9"/>
    <w:multiLevelType w:val="hybridMultilevel"/>
    <w:tmpl w:val="70E8D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EC738C6"/>
    <w:multiLevelType w:val="hybridMultilevel"/>
    <w:tmpl w:val="900E1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62A76FE"/>
    <w:multiLevelType w:val="hybridMultilevel"/>
    <w:tmpl w:val="5FE654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794A56AC"/>
    <w:multiLevelType w:val="hybridMultilevel"/>
    <w:tmpl w:val="B5D43CDA"/>
    <w:lvl w:ilvl="0" w:tplc="B442C07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D335959"/>
    <w:multiLevelType w:val="hybridMultilevel"/>
    <w:tmpl w:val="0590D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18"/>
  </w:num>
  <w:num w:numId="4">
    <w:abstractNumId w:val="17"/>
  </w:num>
  <w:num w:numId="5">
    <w:abstractNumId w:val="14"/>
  </w:num>
  <w:num w:numId="6">
    <w:abstractNumId w:val="21"/>
  </w:num>
  <w:num w:numId="7">
    <w:abstractNumId w:val="12"/>
  </w:num>
  <w:num w:numId="8">
    <w:abstractNumId w:val="13"/>
  </w:num>
  <w:num w:numId="9">
    <w:abstractNumId w:val="16"/>
  </w:num>
  <w:num w:numId="10">
    <w:abstractNumId w:val="1"/>
  </w:num>
  <w:num w:numId="11">
    <w:abstractNumId w:val="2"/>
  </w:num>
  <w:num w:numId="12">
    <w:abstractNumId w:val="4"/>
  </w:num>
  <w:num w:numId="13">
    <w:abstractNumId w:val="8"/>
  </w:num>
  <w:num w:numId="14">
    <w:abstractNumId w:val="9"/>
  </w:num>
  <w:num w:numId="15">
    <w:abstractNumId w:val="19"/>
  </w:num>
  <w:num w:numId="16">
    <w:abstractNumId w:val="7"/>
  </w:num>
  <w:num w:numId="17">
    <w:abstractNumId w:val="11"/>
  </w:num>
  <w:num w:numId="18">
    <w:abstractNumId w:val="6"/>
  </w:num>
  <w:num w:numId="19">
    <w:abstractNumId w:val="5"/>
  </w:num>
  <w:num w:numId="20">
    <w:abstractNumId w:val="0"/>
  </w:num>
  <w:num w:numId="21">
    <w:abstractNumId w:val="15"/>
  </w:num>
  <w:num w:numId="22">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oNotTrackMoves/>
  <w:defaultTabStop w:val="720"/>
  <w:characterSpacingControl w:val="doNotCompress"/>
  <w:savePreviewPicture/>
  <w:compat>
    <w:useFELayout/>
  </w:compat>
  <w:rsids>
    <w:rsidRoot w:val="00017860"/>
    <w:rsid w:val="00017860"/>
    <w:rsid w:val="00142476"/>
    <w:rsid w:val="00177056"/>
    <w:rsid w:val="00182AC7"/>
    <w:rsid w:val="001C49C9"/>
    <w:rsid w:val="00201CC4"/>
    <w:rsid w:val="00224458"/>
    <w:rsid w:val="00245887"/>
    <w:rsid w:val="002748F5"/>
    <w:rsid w:val="002C0647"/>
    <w:rsid w:val="0045636B"/>
    <w:rsid w:val="00493E89"/>
    <w:rsid w:val="005076C5"/>
    <w:rsid w:val="006039B9"/>
    <w:rsid w:val="006061EE"/>
    <w:rsid w:val="00664CF4"/>
    <w:rsid w:val="00666B7D"/>
    <w:rsid w:val="006813B2"/>
    <w:rsid w:val="006F2A11"/>
    <w:rsid w:val="007424F4"/>
    <w:rsid w:val="00754D2E"/>
    <w:rsid w:val="007A0222"/>
    <w:rsid w:val="007D180C"/>
    <w:rsid w:val="008C17A3"/>
    <w:rsid w:val="00980F55"/>
    <w:rsid w:val="00983D38"/>
    <w:rsid w:val="009B04D5"/>
    <w:rsid w:val="00A65C36"/>
    <w:rsid w:val="00B44635"/>
    <w:rsid w:val="00B903FD"/>
    <w:rsid w:val="00C7720F"/>
    <w:rsid w:val="00C94FC5"/>
    <w:rsid w:val="00CE75B5"/>
    <w:rsid w:val="00D47A52"/>
    <w:rsid w:val="00E20204"/>
    <w:rsid w:val="00F25E2C"/>
    <w:rsid w:val="00FA4CEF"/>
    <w:rsid w:val="00FC2102"/>
    <w:rsid w:val="00FF5181"/>
  </w:rsids>
  <m:mathPr>
    <m:mathFont m:val="Abadi MT Condensed Light"/>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04D5"/>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0178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44635"/>
    <w:pPr>
      <w:ind w:left="720"/>
      <w:contextualSpacing/>
    </w:pPr>
  </w:style>
  <w:style w:type="paragraph" w:customStyle="1" w:styleId="Default">
    <w:name w:val="Default"/>
    <w:rsid w:val="00B44635"/>
    <w:pPr>
      <w:widowControl w:val="0"/>
      <w:autoSpaceDE w:val="0"/>
      <w:autoSpaceDN w:val="0"/>
      <w:adjustRightInd w:val="0"/>
    </w:pPr>
    <w:rPr>
      <w:rFonts w:ascii="Calibri" w:hAnsi="Calibri" w:cs="Calibri"/>
      <w:color w:val="000000"/>
    </w:rPr>
  </w:style>
  <w:style w:type="paragraph" w:styleId="ListNumber">
    <w:name w:val="List Number"/>
    <w:basedOn w:val="Normal"/>
    <w:uiPriority w:val="99"/>
    <w:unhideWhenUsed/>
    <w:rsid w:val="00201CC4"/>
    <w:pPr>
      <w:numPr>
        <w:numId w:val="20"/>
      </w:numPr>
      <w:spacing w:before="120"/>
    </w:pPr>
    <w:rPr>
      <w:rFonts w:ascii="Arial" w:eastAsia="Times New Roman" w:hAnsi="Arial" w:cs="Times New Roman"/>
      <w:sz w:val="18"/>
      <w:szCs w:val="22"/>
    </w:rPr>
  </w:style>
  <w:style w:type="paragraph" w:customStyle="1" w:styleId="TableText">
    <w:name w:val="Table Text"/>
    <w:basedOn w:val="Normal"/>
    <w:rsid w:val="00E20204"/>
    <w:pPr>
      <w:tabs>
        <w:tab w:val="left" w:pos="288"/>
      </w:tabs>
      <w:spacing w:before="40"/>
      <w:ind w:left="288" w:hanging="288"/>
    </w:pPr>
    <w:rPr>
      <w:rFonts w:ascii="Arial" w:eastAsia="Times New Roman" w:hAnsi="Arial" w:cs="Times New Roman"/>
      <w:sz w:val="16"/>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178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44635"/>
    <w:pPr>
      <w:ind w:left="720"/>
      <w:contextualSpacing/>
    </w:pPr>
  </w:style>
  <w:style w:type="paragraph" w:customStyle="1" w:styleId="Default">
    <w:name w:val="Default"/>
    <w:rsid w:val="00B44635"/>
    <w:pPr>
      <w:widowControl w:val="0"/>
      <w:autoSpaceDE w:val="0"/>
      <w:autoSpaceDN w:val="0"/>
      <w:adjustRightInd w:val="0"/>
    </w:pPr>
    <w:rPr>
      <w:rFonts w:ascii="Calibri" w:hAnsi="Calibri" w:cs="Calibri"/>
      <w:color w:val="00000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1242</Words>
  <Characters>7082</Characters>
  <Application>Microsoft Word 12.1.0</Application>
  <DocSecurity>0</DocSecurity>
  <Lines>59</Lines>
  <Paragraphs>14</Paragraphs>
  <ScaleCrop>false</ScaleCrop>
  <Company>Buena Vista University</Company>
  <LinksUpToDate>false</LinksUpToDate>
  <CharactersWithSpaces>8697</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Default User</dc:creator>
  <cp:keywords/>
  <dc:description/>
  <cp:lastModifiedBy>Barb Kruthoff</cp:lastModifiedBy>
  <cp:revision>2</cp:revision>
  <cp:lastPrinted>2014-06-03T18:31:00Z</cp:lastPrinted>
  <dcterms:created xsi:type="dcterms:W3CDTF">2014-06-03T20:04:00Z</dcterms:created>
  <dcterms:modified xsi:type="dcterms:W3CDTF">2014-06-03T20:04:00Z</dcterms:modified>
</cp:coreProperties>
</file>